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.bin" ContentType="image/png"/>
  <Override PartName="/word/media/image10.bin" ContentType="image/png"/>
  <Override PartName="/word/fontTable.xml" ContentType="application/vnd.openxmlformats-officedocument.wordprocessingml.fontTable+xml"/>
  <Override PartName="/word/media/image3.bin" ContentType="image/png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media/image8.bin" ContentType="image/png"/>
  <Override PartName="/word/media/image9.bin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54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1AA3C09C-99D5-45E9-DE65-DED2B4D82774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940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49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2"/>
          <w:szCs w:val="72"/>
          <w:color w:val="D04D58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54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26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0"/>
        <w:ind w:left="3545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东莞城质〔</w:t>
      </w:r>
      <w:r>
        <w:rPr>
          <w:position w:val="1"/>
          <w:rFonts w:ascii="SimHei" w:hAnsi="SimHei" w:eastAsia="SimHei"/>
          <w:w w:val="7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77177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DF141BD4-389B-44D4-C183-90CC5C22136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31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38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3" w:after="0" w:lineRule="auto" w:line="274"/>
        <w:outlineLvl w:val="3"/>
        <w:ind w:left="2417" w:right="1028" w:hanging="110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关于印发《东莞城市学院教学督导工作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管理办法（修订）》的通知</w:t>
      </w:r>
      <w:bookmarkEnd w:id="14"/>
    </w:p>
    <w:p>
      <w:pPr>
        <w:kinsoku w:val="false"/>
        <w:textAlignment w:val="baseline"/>
        <w:widowControl w:val="false"/>
        <w:spacing w:before="1" w:after="0" w:lineRule="auto" w:line="813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64" w:lineRule="auto" w:line="240"/>
        <w:ind w:left="633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69" w:after="0" w:lineRule="auto" w:line="303"/>
        <w:ind w:left="638" w:right="323" w:firstLine="629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为了做好本科教学工作合格评估的基础性工作，以评促改、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以评促建，以评促管，全面提升教学质量，建立和完善教学质量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监测体系。《东莞城市学院教学督导工作管理办法（修订）》经</w:t>
      </w:r>
      <w:r>
        <w:rPr>
          <w:position w:val="0"/>
          <w:rFonts w:ascii="SimHei" w:hAnsi="SimHei" w:eastAsia="SimHei"/>
          <w:w w:val="100"/>
          <w:kern w:val="0"/>
          <w:spacing w:val="-15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校长办公会审议通过，现印发给你们，请遵照执行。</w:t>
      </w:r>
      <w:bookmarkEnd w:id="17"/>
    </w:p>
    <w:p>
      <w:pPr>
        <w:kinsoku w:val="false"/>
        <w:textAlignment w:val="baseline"/>
        <w:widowControl w:val="false"/>
        <w:spacing w:before="2" w:after="0" w:lineRule="auto" w:line="344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0" w:after="0" w:lineRule="auto" w:line="532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1497343</wp:posOffset>
                </wp:positionH>
                <wp:positionV relativeFrom="paragraph">
                  <wp:posOffset>202560</wp:posOffset>
                </wp:positionV>
                <wp:extent cx="5046345" cy="438785"/>
                <wp:effectExtent l="0" t="0" r="0" b="0"/>
                <wp:wrapNone/>
                <wp:docPr id="20" name="TextBox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6345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5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1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63"/>
                                <w:spacing w:val="2"/>
                                <w:noProof w:val="true"/>
                                <w:kern w:val="0"/>
                                <w:sz w:val="53"/>
                                <w:szCs w:val="53"/>
                                <w:color w:val="B2817E"/>
                                <w:b w:val="false"/>
                                <w:i w:val="false"/>
                              </w:rPr>
                              <w:t xml:space="preserve">印发明细：东莞城市学院教学督导工作管外法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64"/>
                                <w:spacing w:val="5"/>
                                <w:noProof w:val="true"/>
                                <w:kern w:val="0"/>
                                <w:sz w:val="54"/>
                                <w:szCs w:val="54"/>
                                <w:color w:val="E68581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64"/>
                                <w:spacing w:val="3"/>
                                <w:noProof w:val="true"/>
                                <w:kern w:val="0"/>
                                <w:sz w:val="53"/>
                                <w:szCs w:val="53"/>
                                <w:color w:val="B2817E"/>
                                <w:b w:val="false"/>
                                <w:i w:val="false"/>
                              </w:rPr>
                              <w:t xml:space="preserve">色订）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0" style="position:absolute;left:0;text-align:left;margin-left:118pt;margin-top:16pt;width:398pt;height:3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5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22"/>
                      <w:r>
                        <w:rPr>
                          <w:position w:val="0"/>
                          <w:rFonts w:ascii="SimHei" w:hAnsi="SimHei" w:eastAsia="SimHei" w:cs="SimHei"/>
                          <w:w w:val="63"/>
                          <w:spacing w:val="2"/>
                          <w:noProof w:val="true"/>
                          <w:kern w:val="0"/>
                          <w:sz w:val="53"/>
                          <w:szCs w:val="53"/>
                          <w:color w:val="B2817E"/>
                          <w:b w:val="false"/>
                          <w:i w:val="false"/>
                        </w:rPr>
                        <w:t xml:space="preserve">印发明细：东莞城市学院教学督导工作管外法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64"/>
                          <w:spacing w:val="5"/>
                          <w:noProof w:val="true"/>
                          <w:kern w:val="0"/>
                          <w:sz w:val="54"/>
                          <w:szCs w:val="54"/>
                          <w:color w:val="E68581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64"/>
                          <w:spacing w:val="3"/>
                          <w:noProof w:val="true"/>
                          <w:kern w:val="0"/>
                          <w:sz w:val="53"/>
                          <w:szCs w:val="53"/>
                          <w:color w:val="B2817E"/>
                          <w:b w:val="false"/>
                          <w:i w:val="false"/>
                        </w:rPr>
                        <w:t xml:space="preserve">色订）</w:t>
                      </w:r>
                      <w:bookmarkEnd w:id="22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40"/>
        <w:outlineLvl w:val="1"/>
        <w:ind w:left="6516" w:right="0" w:firstLine="0"/>
        <w:jc w:val="left"/>
        <w:adjustRightInd w:val="false"/>
        <w:autoSpaceDE w:val="false"/>
        <w:autoSpaceDN w:val="false"/>
      </w:pPr>
      <w:bookmarkStart w:name="_GoBack" w:id="23"/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67"/>
          <w:szCs w:val="67"/>
          <w:color w:val="E68581"/>
          <w:b w:val="false"/>
          <w:i w:val="false"/>
        </w:rPr>
        <w:t xml:space="preserve">/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91"/>
          <w:szCs w:val="91"/>
          <w:color w:val="E68581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113"/>
          <w:szCs w:val="113"/>
          <w:color w:val="E68581"/>
          <w:b w:val="false"/>
          <w:i w:val="false"/>
        </w:rPr>
        <w:t xml:space="preserve">A</w:t>
      </w:r>
      <w:bookmarkEnd w:id="23"/>
    </w:p>
    <w:p>
      <w:pPr>
        <w:kinsoku w:val="false"/>
        <w:textAlignment w:val="baseline"/>
        <w:widowControl w:val="false"/>
        <w:spacing w:before="1" w:after="0" w:lineRule="auto" w:line="1407"/>
        <w:ind w:left="6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" w:after="140" w:lineRule="auto" w:line="240"/>
        <w:ind w:left="1079" w:right="0" w:firstLine="0"/>
        <w:jc w:val="left"/>
        <w:adjustRightInd w:val="false"/>
        <w:autoSpaceDE w:val="false"/>
        <w:autoSpaceDN w:val="false"/>
      </w:pPr>
      <w:bookmarkStart w:name="_GoBack" w:id="25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东莞城市学院办公室</w:t>
      </w:r>
      <w:bookmarkEnd w:id="25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r>
        <w:br w:type="column"/>
      </w:r>
      <w:bookmarkEnd w:id="26"/>
    </w:p>
    <w:p>
      <w:pPr>
        <w:kinsoku w:val="false"/>
        <w:textAlignment w:val="baseline"/>
        <w:widowControl w:val="false"/>
        <w:spacing w:before="0" w:after="101" w:lineRule="auto" w:line="239"/>
        <w:ind w:left="0" w:right="0" w:firstLine="0"/>
        <w:jc w:val="left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日印发</w:t>
      </w:r>
      <w:bookmarkEnd w:id="27"/>
    </w:p>
    <w:p>
      <w:pPr>
        <w:sectPr>
          <w:type w:val="continuous"/>
          <w:pgSz w:w="11920" w:h="16860"/>
          <w:pgMar w:top="1432" w:right="1071" w:bottom="1432" w:left="1071" w:header="0" w:footer="0" w:gutter="0"/>
          <w:cols w:equalWidth="0" w:sep="0" w:num="2">
            <w:col w:w="3369" w:space="3050"/>
            <w:col w:w="3348"/>
          </w:cols>
          <w:pgSz w:w="11920" w:h="16860" w:orient="portrait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897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8"/>
      <w:bookmarkEnd w:id="2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0" name="Image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0" name="4D7B4512-5E7F-47DE-963C-18D1806291B7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1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164" w:lineRule="auto" w:line="240"/>
        <w:ind w:left="1476" w:right="0" w:firstLine="0"/>
        <w:jc w:val="left"/>
        <w:adjustRightInd w:val="false"/>
        <w:autoSpaceDE w:val="false"/>
        <w:autoSpaceDN w:val="false"/>
      </w:pPr>
      <w:bookmarkStart w:name="_GoBack" w:id="32"/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东莞城市学院教学督导工作管理办法</w:t>
      </w:r>
      <w:bookmarkEnd w:id="32"/>
    </w:p>
    <w:p>
      <w:pPr>
        <w:kinsoku w:val="false"/>
        <w:textAlignment w:val="baseline"/>
        <w:widowControl w:val="false"/>
        <w:spacing w:before="164" w:after="0" w:lineRule="auto" w:line="240"/>
        <w:ind w:left="3935" w:right="0" w:firstLine="0"/>
        <w:jc w:val="left"/>
        <w:adjustRightInd w:val="false"/>
        <w:autoSpaceDE w:val="false"/>
        <w:autoSpaceDN w:val="false"/>
      </w:pPr>
      <w:bookmarkStart w:name="_GoBack" w:id="3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（修订）</w:t>
      </w:r>
      <w:bookmarkEnd w:id="33"/>
    </w:p>
    <w:p>
      <w:pPr>
        <w:kinsoku w:val="false"/>
        <w:textAlignment w:val="baseline"/>
        <w:widowControl w:val="false"/>
        <w:spacing w:before="0" w:after="0" w:lineRule="auto" w:line="438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kinsoku w:val="false"/>
        <w:textAlignment w:val="baseline"/>
        <w:widowControl w:val="false"/>
        <w:spacing w:before="0" w:after="0" w:lineRule="auto" w:line="437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1" w:after="0" w:lineRule="auto" w:line="460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kinsoku w:val="false"/>
        <w:textAlignment w:val="baseline"/>
        <w:widowControl w:val="false"/>
        <w:spacing w:before="2" w:after="0" w:lineRule="auto" w:line="239"/>
        <w:ind w:left="3943" w:right="0" w:firstLine="0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第一章总则</w:t>
      </w:r>
      <w:bookmarkEnd w:id="37"/>
    </w:p>
    <w:p>
      <w:pPr>
        <w:kinsoku w:val="false"/>
        <w:textAlignment w:val="baseline"/>
        <w:widowControl w:val="false"/>
        <w:spacing w:before="0" w:after="0" w:lineRule="auto" w:line="434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4" w:after="0" w:lineRule="auto" w:line="324"/>
        <w:ind w:left="570" w:right="263" w:firstLine="644"/>
        <w:jc w:val="left"/>
        <w:adjustRightInd w:val="false"/>
        <w:autoSpaceDE w:val="false"/>
        <w:autoSpaceDN w:val="false"/>
      </w:pPr>
      <w:bookmarkStart w:name="_GoBack" w:id="39"/>
      <w:r>
        <w:rPr>
          <w:position w:val="1"/>
          <w:rFonts w:ascii="SimHei" w:hAnsi="SimHei" w:eastAsia="SimHei" w:cs="SimHei"/>
          <w:w w:val="100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第一条</w:t>
      </w:r>
      <w:r>
        <w:rPr>
          <w:position w:val="1"/>
          <w:rFonts w:ascii="SimHei" w:hAnsi="SimHei" w:eastAsia="SimHei"/>
          <w:w w:val="100"/>
          <w:kern w:val="0"/>
          <w:spacing w:val="3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教学督导是学校教学质量保障与监控体系的重要组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成部分。为进一步完善教学督导运行机制，强化教学督导职能，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加强教学督导力度，促进人才培养质量不断提升，特制订本办法。</w:t>
      </w:r>
      <w:bookmarkEnd w:id="39"/>
    </w:p>
    <w:p>
      <w:pPr>
        <w:kinsoku w:val="false"/>
        <w:textAlignment w:val="baseline"/>
        <w:widowControl w:val="false"/>
        <w:spacing w:before="4" w:after="0" w:lineRule="auto" w:line="318"/>
        <w:ind w:left="576" w:right="393" w:firstLine="643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第二条学校教学督导是依据国家的政策法规及学校教学管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理相关制度，围绕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确保人才培养目标达成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，督查、评估教师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教学、学生学习、教学改革、教学管理及教学保障等情况，及时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向学校、各学院及有关职能部门提供信息，为稳定教学秩序和提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高教学质量提出意见和建议，发挥监督、咨询、桥梁和参谋的作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用。</w:t>
      </w:r>
      <w:bookmarkEnd w:id="40"/>
    </w:p>
    <w:p>
      <w:pPr>
        <w:kinsoku w:val="false"/>
        <w:textAlignment w:val="baseline"/>
        <w:widowControl w:val="false"/>
        <w:spacing w:before="6" w:after="0" w:lineRule="auto" w:line="282"/>
        <w:ind w:left="591" w:right="381" w:firstLine="637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第三条学校教学督导工作应顺应高等教育改革的发展变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7"/>
          <w:rFonts w:ascii="Arial Unicode MS" w:hAnsi="Arial Unicode MS" w:eastAsia="Arial Unicode MS" w:cs="Arial Unicode MS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化，坚持“以学生为中心、结果导向教育、持续质量改进</w:t>
      </w:r>
      <w:r>
        <w:rPr>
          <w:position w:val="0"/>
          <w:rFonts w:ascii="Arial" w:hAnsi="Arial" w:eastAsia="Arial" w:cs="Arial"/>
          <w:w w:val="100"/>
          <w:spacing w:val="9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9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的现</w:t>
      </w:r>
      <w:r>
        <w:rPr>
          <w:position w:val="7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代教育理念，坚持“监督、指导、服务相统一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2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5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的原则，坚持“以</w:t>
      </w:r>
      <w:r>
        <w:rPr>
          <w:position w:val="5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人为本”的工作理念。教学督导工作体现以学生和教师为本，服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务于学生成才的需要，服务于教师提高教学水平与教学质量的需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要，服务于学校教学改革和促进教学管理工作的需要。</w:t>
      </w:r>
      <w:bookmarkEnd w:id="41"/>
    </w:p>
    <w:p>
      <w:pPr>
        <w:kinsoku w:val="false"/>
        <w:textAlignment w:val="baseline"/>
        <w:widowControl w:val="false"/>
        <w:spacing w:before="0" w:after="0" w:lineRule="auto" w:line="333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1" w:after="0" w:lineRule="auto" w:line="333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0" w:after="0" w:lineRule="auto" w:line="580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1" w:after="0" w:lineRule="auto" w:line="239"/>
        <w:ind w:left="8385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45"/>
    </w:p>
    <w:p>
      <w:pPr>
        <w:sectPr>
          <w:pgSz w:w="11920" w:h="16860" w:orient="portrait"/>
          <w:pgMar w:top="1432" w:right="1071" w:bottom="139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25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6"/>
      <w:bookmarkEnd w:id="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8" name="Image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8" name="802B8689-5A6B-4367-3AEE-27504807F153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30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2" w:after="0" w:lineRule="auto" w:line="239"/>
        <w:ind w:left="3816" w:right="0" w:firstLine="0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第二章组织机构</w:t>
      </w:r>
      <w:bookmarkEnd w:id="51"/>
    </w:p>
    <w:p>
      <w:pPr>
        <w:kinsoku w:val="false"/>
        <w:textAlignment w:val="baseline"/>
        <w:widowControl w:val="false"/>
        <w:spacing w:before="1" w:after="0" w:lineRule="auto" w:line="431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kinsoku w:val="false"/>
        <w:textAlignment w:val="baseline"/>
        <w:widowControl w:val="false"/>
        <w:spacing w:before="0" w:after="6" w:lineRule="auto" w:line="327"/>
        <w:ind w:left="616" w:right="370" w:firstLine="627"/>
        <w:jc w:val="left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第四条为有效开展教学督导工作，学校实行校院两级教学督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导制度，校院两级教学督导队伍组成如下：</w:t>
      </w:r>
      <w:bookmarkEnd w:id="53"/>
    </w:p>
    <w:p>
      <w:pPr>
        <w:kinsoku w:val="false"/>
        <w:textAlignment w:val="baseline"/>
        <w:widowControl w:val="false"/>
        <w:spacing w:before="9" w:after="0" w:lineRule="auto" w:line="325"/>
        <w:ind w:left="606" w:right="216" w:firstLine="562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（一）校级教学督导组由分管校领导、教学质量监测与评估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中心负责人、校级专兼职教学督导组成。由分管校领导担任组长、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教学质量监测与评估中心负责人担任副组长。</w:t>
      </w:r>
      <w:bookmarkEnd w:id="54"/>
    </w:p>
    <w:p>
      <w:pPr>
        <w:kinsoku w:val="false"/>
        <w:textAlignment w:val="baseline"/>
        <w:widowControl w:val="false"/>
        <w:spacing w:before="1" w:after="0" w:lineRule="auto" w:line="300"/>
        <w:ind w:left="604" w:right="356" w:firstLine="568"/>
        <w:jc w:val="left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（二）院级教学督导组是由二级教学单位领导、系主任或教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研室主任及部分具有丰富经验的高级职称专任教师组成。由各二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级教学单位负责人担任组长、分管教学副院长担任副组长。</w:t>
      </w:r>
      <w:bookmarkEnd w:id="55"/>
    </w:p>
    <w:p>
      <w:pPr>
        <w:kinsoku w:val="false"/>
        <w:textAlignment w:val="baseline"/>
        <w:widowControl w:val="false"/>
        <w:spacing w:before="1" w:after="0" w:lineRule="auto" w:line="447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0" w:after="0" w:lineRule="auto" w:line="240"/>
        <w:ind w:left="3831" w:right="0" w:firstLine="0"/>
        <w:jc w:val="left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第三章工作职责</w:t>
      </w:r>
      <w:bookmarkEnd w:id="57"/>
    </w:p>
    <w:p>
      <w:pPr>
        <w:kinsoku w:val="false"/>
        <w:textAlignment w:val="baseline"/>
        <w:widowControl w:val="false"/>
        <w:spacing w:before="1" w:after="0" w:lineRule="auto" w:line="427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0" w:after="159" w:lineRule="auto" w:line="240"/>
        <w:ind w:left="1256" w:right="0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第五条教学督导组的工作职责：</w:t>
      </w:r>
      <w:bookmarkEnd w:id="59"/>
    </w:p>
    <w:p>
      <w:pPr>
        <w:kinsoku w:val="false"/>
        <w:textAlignment w:val="baseline"/>
        <w:widowControl w:val="false"/>
        <w:spacing w:before="164" w:after="0" w:lineRule="auto" w:line="333"/>
        <w:ind w:left="628" w:right="345" w:firstLine="554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（一）根据学校教学工作的需要和要求，制订并组织实施教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学督导工作计划，每月组织召开一次教学督导工作例会，并根据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需要不定期召开教学督导专题会议，不断提高教学督导工作的针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对性和实效性。</w:t>
      </w:r>
      <w:bookmarkEnd w:id="60"/>
    </w:p>
    <w:p>
      <w:pPr>
        <w:kinsoku w:val="false"/>
        <w:textAlignment w:val="baseline"/>
        <w:widowControl w:val="false"/>
        <w:spacing w:before="2" w:after="0" w:lineRule="auto" w:line="271"/>
        <w:ind w:left="630" w:right="294" w:firstLine="555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（二）组织教学督导员开展督导工作，认真履行督导职责，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对学校教学运行和教学管理进行督查，重点对课堂教学、实践教</w:t>
      </w:r>
      <w:bookmarkEnd w:id="61"/>
    </w:p>
    <w:p>
      <w:pPr>
        <w:kinsoku w:val="false"/>
        <w:textAlignment w:val="baseline"/>
        <w:widowControl w:val="false"/>
        <w:spacing w:before="2" w:after="143" w:lineRule="auto" w:line="239"/>
        <w:outlineLvl w:val="1"/>
        <w:ind w:left="632" w:right="0" w:firstLine="0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67"/>
          <w:spacing w:val="2"/>
          <w:noProof w:val="true"/>
          <w:kern w:val="0"/>
          <w:sz w:val="48"/>
          <w:szCs w:val="48"/>
          <w:color w:val="000000"/>
          <w:b w:val="false"/>
          <w:i w:val="false"/>
        </w:rPr>
        <w:t xml:space="preserve">学等教学环节进行日常督导：</w:t>
      </w:r>
      <w:bookmarkEnd w:id="62"/>
    </w:p>
    <w:p>
      <w:pPr>
        <w:kinsoku w:val="false"/>
        <w:textAlignment w:val="baseline"/>
        <w:widowControl w:val="false"/>
        <w:spacing w:before="146" w:after="0" w:lineRule="auto" w:line="284"/>
        <w:ind w:left="631" w:right="191" w:firstLine="569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（三）根据学校要求，组织教学督导员参加学校组织的期初、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期中、期末教学检查，毕业论文（设计）、课程考核等专项检查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以及专业评估、课程评估等专项评估工作。</w:t>
      </w:r>
      <w:bookmarkEnd w:id="63"/>
    </w:p>
    <w:p>
      <w:pPr>
        <w:kinsoku w:val="false"/>
        <w:textAlignment w:val="baseline"/>
        <w:widowControl w:val="false"/>
        <w:spacing w:before="1" w:after="0" w:lineRule="auto" w:line="338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16" w:lineRule="auto" w:line="239"/>
        <w:ind w:left="8429" w:right="0" w:firstLine="0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6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38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6"/>
      <w:bookmarkEnd w:id="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8" name="Image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8" name="40C369D8-7C4D-495E-2664-9CDF80B97828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32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2" w:after="20" w:lineRule="auto" w:line="315"/>
        <w:ind w:left="571" w:right="420" w:firstLine="564"/>
        <w:jc w:val="left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（四）根据需要，安排教学督导员针对性地开展专项教学调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研，参加学校相关的教学、教研活动。</w:t>
      </w:r>
      <w:bookmarkEnd w:id="71"/>
    </w:p>
    <w:p>
      <w:pPr>
        <w:kinsoku w:val="false"/>
        <w:textAlignment w:val="baseline"/>
        <w:widowControl w:val="false"/>
        <w:spacing w:before="21" w:after="0" w:lineRule="auto" w:line="323"/>
        <w:ind w:left="570" w:right="408" w:firstLine="569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（五）及时收集教学督导员反馈的各类信息，对原始资料归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档保存、分析整理，形成简报，及时向教学单位和教学管理部门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反馈。</w:t>
      </w:r>
      <w:bookmarkEnd w:id="72"/>
    </w:p>
    <w:p>
      <w:pPr>
        <w:kinsoku w:val="false"/>
        <w:textAlignment w:val="baseline"/>
        <w:widowControl w:val="false"/>
        <w:spacing w:before="2" w:after="1" w:lineRule="auto" w:line="321"/>
        <w:ind w:left="586" w:right="395" w:firstLine="553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（六）组织教学督导员学习领会国家的教育方针、政策、法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规与学校的规章制度、重要文件，考察学习先进的督导工作理论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和督导工作经验。</w:t>
      </w:r>
      <w:bookmarkEnd w:id="73"/>
    </w:p>
    <w:p>
      <w:pPr>
        <w:kinsoku w:val="false"/>
        <w:textAlignment w:val="baseline"/>
        <w:widowControl w:val="false"/>
        <w:spacing w:before="2" w:after="0" w:lineRule="auto" w:line="292"/>
        <w:ind w:left="1139" w:right="1338" w:firstLine="0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（七）对各学院的教学督导员进行业务培训和指导。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第六条教学督导员的工作职责：</w:t>
      </w:r>
      <w:bookmarkEnd w:id="74"/>
    </w:p>
    <w:p>
      <w:pPr>
        <w:kinsoku w:val="false"/>
        <w:textAlignment w:val="baseline"/>
        <w:widowControl w:val="false"/>
        <w:spacing w:before="3" w:after="82" w:lineRule="auto" w:line="239"/>
        <w:ind w:left="1221" w:right="0" w:firstLine="0"/>
        <w:jc w:val="left"/>
        <w:adjustRightInd w:val="false"/>
        <w:autoSpaceDE w:val="false"/>
        <w:autoSpaceDN w:val="false"/>
      </w:pPr>
      <w:bookmarkStart w:name="_GoBack" w:id="75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/>
          <w:w w:val="70"/>
          <w:kern w:val="0"/>
          <w:spacing w:val="2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49"/>
          <w:szCs w:val="49"/>
          <w:color w:val="000000"/>
          <w:b w:val="false"/>
          <w:i w:val="false"/>
        </w:rPr>
        <w:t xml:space="preserve">-</w:t>
      </w:r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）教学督导员的主要任务是深入课堂和实验室随堂听</w:t>
      </w:r>
      <w:bookmarkEnd w:id="75"/>
    </w:p>
    <w:p>
      <w:pPr>
        <w:kinsoku w:val="false"/>
        <w:textAlignment w:val="baseline"/>
        <w:widowControl w:val="false"/>
        <w:spacing w:before="83" w:after="3" w:lineRule="auto" w:line="315"/>
        <w:ind w:left="588" w:right="258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课，督查课堂教与学的情况，对任课教师的教学基本环节、教学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水平、教学效果、课堂教学规范、学生学习情况等进行客观评价。</w:t>
      </w:r>
      <w:bookmarkEnd w:id="76"/>
    </w:p>
    <w:p>
      <w:pPr>
        <w:kinsoku w:val="false"/>
        <w:textAlignment w:val="baseline"/>
        <w:widowControl w:val="false"/>
        <w:spacing w:before="4" w:after="3" w:lineRule="auto" w:line="313"/>
        <w:ind w:left="588" w:right="381" w:firstLine="564"/>
        <w:jc w:val="both"/>
        <w:adjustRightInd w:val="false"/>
        <w:autoSpaceDE w:val="false"/>
        <w:autoSpaceDN w:val="false"/>
      </w:pPr>
      <w:bookmarkStart w:name="_GoBack" w:id="77"/>
      <w:r>
        <w:rPr>
          <w:position w:val="0"/>
          <w:rFonts w:ascii="SimHei" w:hAnsi="SimHei" w:eastAsia="SimHei" w:cs="SimHei"/>
          <w:w w:val="98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（二）对实践教学环节进行督查，特别是对学生毕业论文（设</w:t>
      </w:r>
      <w:r>
        <w:rPr>
          <w:position w:val="0"/>
          <w:rFonts w:ascii="SimHei" w:hAnsi="SimHei" w:eastAsia="SimHei"/>
          <w:w w:val="100"/>
          <w:kern w:val="0"/>
          <w:spacing w:val="-10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计）、学期综合实践（实训）及其他实习实践教学环节的计划、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安排、实施及效果等进行检查、评估，并据实提出改进建议、提</w:t>
      </w:r>
      <w:bookmarkEnd w:id="77"/>
    </w:p>
    <w:p>
      <w:pPr>
        <w:kinsoku w:val="false"/>
        <w:textAlignment w:val="baseline"/>
        <w:widowControl w:val="false"/>
        <w:spacing w:before="5" w:after="156" w:lineRule="auto" w:line="239"/>
        <w:ind w:left="598" w:right="0" w:firstLine="0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高实践教学质量。</w:t>
      </w:r>
      <w:bookmarkEnd w:id="78"/>
    </w:p>
    <w:p>
      <w:pPr>
        <w:kinsoku w:val="false"/>
        <w:textAlignment w:val="baseline"/>
        <w:widowControl w:val="false"/>
        <w:spacing w:before="157" w:after="6" w:lineRule="auto" w:line="311"/>
        <w:ind w:left="607" w:right="387" w:firstLine="546"/>
        <w:jc w:val="left"/>
        <w:adjustRightInd w:val="false"/>
        <w:autoSpaceDE w:val="false"/>
        <w:autoSpaceDN w:val="false"/>
      </w:pPr>
      <w:bookmarkStart w:name="_GoBack" w:id="79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（三）参加学校组织的期初、期中、期末常规教学检查、各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类专项教学检查和教学评估等工作，并针对性地开展有关的专题</w:t>
      </w:r>
      <w:bookmarkEnd w:id="79"/>
    </w:p>
    <w:p>
      <w:pPr>
        <w:kinsoku w:val="false"/>
        <w:textAlignment w:val="baseline"/>
        <w:widowControl w:val="false"/>
        <w:spacing w:before="8" w:after="0" w:lineRule="auto" w:line="239"/>
        <w:ind w:left="594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调研活动。</w:t>
      </w:r>
      <w:bookmarkEnd w:id="80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52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6" w:lineRule="auto" w:line="239"/>
        <w:ind w:left="8376" w:right="0" w:firstLine="0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8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4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87"/>
      <w:bookmarkEnd w:id="8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89" name="Image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9" name="17E4B6BE-9033-4264-5E7E-00F66407376B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45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1" w:after="0" w:lineRule="auto" w:line="315"/>
        <w:ind w:left="621" w:right="356" w:firstLine="561"/>
        <w:jc w:val="left"/>
        <w:adjustRightInd w:val="false"/>
        <w:autoSpaceDE w:val="false"/>
        <w:autoSpaceDN w:val="false"/>
      </w:pPr>
      <w:bookmarkStart w:name="_GoBack" w:id="92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（四）根据教学工作需要，参与有关学院和职能部门召开的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师生座谈会，参与有关教研室的教研活动等，及时听取教师、学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生和教学管理人员对教学工作的意见和建议。</w:t>
      </w:r>
      <w:bookmarkEnd w:id="92"/>
    </w:p>
    <w:p>
      <w:pPr>
        <w:kinsoku w:val="false"/>
        <w:textAlignment w:val="baseline"/>
        <w:widowControl w:val="false"/>
        <w:spacing w:before="4" w:after="0" w:lineRule="auto" w:line="309"/>
        <w:ind w:left="616" w:right="352" w:firstLine="566"/>
        <w:jc w:val="left"/>
        <w:adjustRightInd w:val="false"/>
        <w:autoSpaceDE w:val="false"/>
        <w:autoSpaceDN w:val="false"/>
      </w:pPr>
      <w:bookmarkStart w:name="_GoBack" w:id="93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（五）协助学校有关职能部门及有关学院做好新进教师试讲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听课、新教师试用期考核及教师合同期届满考核等工作。</w:t>
      </w:r>
      <w:bookmarkEnd w:id="93"/>
    </w:p>
    <w:p>
      <w:pPr>
        <w:kinsoku w:val="false"/>
        <w:textAlignment w:val="baseline"/>
        <w:widowControl w:val="false"/>
        <w:spacing w:before="3" w:after="17" w:lineRule="auto" w:line="305"/>
        <w:ind w:left="609" w:right="367" w:firstLine="577"/>
        <w:jc w:val="left"/>
        <w:adjustRightInd w:val="false"/>
        <w:autoSpaceDE w:val="false"/>
        <w:autoSpaceDN w:val="false"/>
      </w:pPr>
      <w:bookmarkStart w:name="_GoBack" w:id="94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（六）加强对新开课、开新课和新进教师的教学情况的督查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指导、协助青年教师在课堂教学组织、教学方法和技巧等方面不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断改进和提高，逐步掌握教学技能和教学规律。</w:t>
      </w:r>
      <w:bookmarkEnd w:id="94"/>
    </w:p>
    <w:p>
      <w:pPr>
        <w:kinsoku w:val="false"/>
        <w:textAlignment w:val="baseline"/>
        <w:widowControl w:val="false"/>
        <w:spacing w:before="20" w:after="0" w:lineRule="auto" w:line="320"/>
        <w:ind w:left="623" w:right="365" w:firstLine="559"/>
        <w:jc w:val="left"/>
        <w:adjustRightInd w:val="false"/>
        <w:autoSpaceDE w:val="false"/>
        <w:autoSpaceDN w:val="false"/>
      </w:pPr>
      <w:bookmarkStart w:name="_GoBack" w:id="9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（七）及时发现课堂教学和教学改革的典型，总结教育教学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成果，宣传推广有示范意义的教学经验。</w:t>
      </w:r>
      <w:bookmarkEnd w:id="95"/>
    </w:p>
    <w:p>
      <w:pPr>
        <w:kinsoku w:val="false"/>
        <w:textAlignment w:val="baseline"/>
        <w:widowControl w:val="false"/>
        <w:spacing w:before="4" w:after="0" w:lineRule="auto" w:line="312"/>
        <w:ind w:left="619" w:right="352" w:firstLine="563"/>
        <w:jc w:val="left"/>
        <w:adjustRightInd w:val="false"/>
        <w:autoSpaceDE w:val="false"/>
        <w:autoSpaceDN w:val="false"/>
      </w:pPr>
      <w:bookmarkStart w:name="_GoBack" w:id="96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（八）做好督导信息交流和反馈工作，对教学过程中出现的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问题要及时指出并针对性地提出改进意见和建议。</w:t>
      </w:r>
      <w:bookmarkEnd w:id="96"/>
    </w:p>
    <w:p>
      <w:pPr>
        <w:kinsoku w:val="false"/>
        <w:textAlignment w:val="baseline"/>
        <w:widowControl w:val="false"/>
        <w:spacing w:before="0" w:after="147" w:lineRule="auto" w:line="240"/>
        <w:ind w:left="1173" w:right="0" w:firstLine="0"/>
        <w:jc w:val="left"/>
        <w:adjustRightInd w:val="false"/>
        <w:autoSpaceDE w:val="false"/>
        <w:autoSpaceDN w:val="false"/>
      </w:pPr>
      <w:bookmarkStart w:name="_GoBack" w:id="97"/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（九）协助相关教学部门做好教学类评奖和课程类评价工</w:t>
      </w:r>
      <w:bookmarkEnd w:id="97"/>
    </w:p>
    <w:p>
      <w:pPr>
        <w:kinsoku w:val="false"/>
        <w:textAlignment w:val="baseline"/>
        <w:widowControl w:val="false"/>
        <w:spacing w:before="147" w:after="0" w:lineRule="auto" w:line="240"/>
        <w:ind w:left="621" w:right="0" w:firstLine="0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作。</w:t>
      </w:r>
      <w:bookmarkEnd w:id="98"/>
    </w:p>
    <w:p>
      <w:pPr>
        <w:kinsoku w:val="false"/>
        <w:textAlignment w:val="baseline"/>
        <w:widowControl w:val="false"/>
        <w:spacing w:before="0" w:after="0" w:lineRule="auto" w:line="462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2" w:after="0" w:lineRule="auto" w:line="239"/>
        <w:ind w:left="3836" w:right="0" w:firstLine="0"/>
        <w:jc w:val="left"/>
        <w:adjustRightInd w:val="false"/>
        <w:autoSpaceDE w:val="false"/>
        <w:autoSpaceDN w:val="false"/>
      </w:pPr>
      <w:bookmarkStart w:name="_GoBack" w:id="10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第四章工作要求</w:t>
      </w:r>
      <w:bookmarkEnd w:id="100"/>
    </w:p>
    <w:p>
      <w:pPr>
        <w:kinsoku w:val="false"/>
        <w:textAlignment w:val="baseline"/>
        <w:widowControl w:val="false"/>
        <w:spacing w:before="1" w:after="0" w:lineRule="auto" w:line="432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113" w:lineRule="auto" w:line="240"/>
        <w:ind w:left="1256" w:right="0" w:firstLine="0"/>
        <w:jc w:val="left"/>
        <w:adjustRightInd w:val="false"/>
        <w:autoSpaceDE w:val="false"/>
        <w:autoSpaceDN w:val="false"/>
      </w:pPr>
      <w:bookmarkStart w:name="_GoBack" w:id="102"/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第七条校级教学督导组工作任务要求：</w:t>
      </w:r>
      <w:bookmarkEnd w:id="102"/>
    </w:p>
    <w:p>
      <w:pPr>
        <w:kinsoku w:val="false"/>
        <w:textAlignment w:val="baseline"/>
        <w:widowControl w:val="false"/>
        <w:spacing w:before="114" w:after="0" w:lineRule="auto" w:line="271"/>
        <w:ind w:left="7" w:right="361" w:firstLine="1254"/>
        <w:jc w:val="left"/>
        <w:adjustRightInd w:val="false"/>
        <w:autoSpaceDE w:val="false"/>
        <w:autoSpaceDN w:val="false"/>
      </w:pPr>
      <w:bookmarkStart w:name="_GoBack" w:id="103"/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3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 Unicode MS" w:hAnsi="Arial Unicode MS" w:eastAsia="Arial Unicode MS" w:cs="Arial Unicode MS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•全面统筹学校教学督导工作，制定学校教学督导年度工作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9"/>
        </w:rPr>
        <w:br/>
      </w:r>
      <w:r>
        <w:rPr>
          <w:position w:val="10"/>
          <w:rFonts w:ascii="SimHei" w:hAnsi="SimHei" w:eastAsia="SimHei" w:cs="SimHei"/>
          <w:w w:val="99"/>
          <w:spacing w:val="4"/>
          <w:noProof w:val="true"/>
          <w:kern w:val="0"/>
          <w:sz w:val="23"/>
          <w:szCs w:val="23"/>
          <w:color w:val="DDBDCE"/>
          <w:b w:val="false"/>
          <w:i w:val="false"/>
        </w:rPr>
        <w:t xml:space="preserve">。</w:t>
      </w:r>
      <w:r>
        <w:rPr>
          <w:position w:val="10"/>
          <w:rFonts w:ascii="SimHei" w:hAnsi="SimHei" w:eastAsia="SimHei"/>
          <w:w w:val="70"/>
          <w:kern w:val="0"/>
          <w:spacing w:val="21"/>
          <w:sz w:val="23"/>
          <w:szCs w:val="23"/>
          <w:color w:val="DDBDCE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计划，指导各二级教学单位开展教学督导工作。</w:t>
      </w:r>
      <w:bookmarkEnd w:id="103"/>
    </w:p>
    <w:p>
      <w:pPr>
        <w:kinsoku w:val="false"/>
        <w:textAlignment w:val="baseline"/>
        <w:widowControl w:val="false"/>
        <w:spacing w:before="4" w:after="0" w:lineRule="auto" w:line="243"/>
        <w:ind w:left="606" w:right="346" w:firstLine="641"/>
        <w:jc w:val="left"/>
        <w:adjustRightInd w:val="false"/>
        <w:autoSpaceDE w:val="false"/>
        <w:autoSpaceDN w:val="false"/>
      </w:pPr>
      <w:bookmarkStart w:name="_GoBack" w:id="104"/>
      <w:r>
        <w:rPr>
          <w:position w:val="3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•负责对全校教学工作的组织管理和各主要环节进行监督、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检查、评估、指导，定期发布教学质量简报。</w:t>
      </w:r>
      <w:bookmarkEnd w:id="104"/>
    </w:p>
    <w:p>
      <w:pPr>
        <w:kinsoku w:val="false"/>
        <w:textAlignment w:val="baseline"/>
        <w:widowControl w:val="false"/>
        <w:spacing w:before="0" w:after="0" w:lineRule="auto" w:line="347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2" w:after="0" w:lineRule="auto" w:line="349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521"/>
        <w:ind w:left="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"/>
      <w:bookmarkEnd w:id="107"/>
    </w:p>
    <w:p>
      <w:pPr>
        <w:kinsoku w:val="false"/>
        <w:textAlignment w:val="baseline"/>
        <w:widowControl w:val="false"/>
        <w:spacing w:before="1" w:after="0" w:lineRule="auto" w:line="238"/>
        <w:ind w:left="8410" w:right="0" w:firstLine="0"/>
        <w:jc w:val="left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108"/>
    </w:p>
    <w:p>
      <w:pPr>
        <w:sectPr>
          <w:pgSz w:w="11920" w:h="16860" w:orient="portrait"/>
          <w:pgMar w:top="1432" w:right="1071" w:bottom="1406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09"/>
      <w:bookmarkEnd w:id="10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11" name="Image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11" name="8968C9FD-118E-4FE2-4CF6-2D6BD0C73496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1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70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2" w:after="0" w:lineRule="auto" w:line="296"/>
        <w:ind w:left="589" w:right="396" w:firstLine="640"/>
        <w:jc w:val="left"/>
        <w:adjustRightInd w:val="false"/>
        <w:autoSpaceDE w:val="false"/>
        <w:autoSpaceDN w:val="false"/>
      </w:pPr>
      <w:bookmarkStart w:name="_GoBack" w:id="114"/>
      <w:r>
        <w:rPr>
          <w:position w:val="2"/>
          <w:rFonts w:ascii="Arial" w:hAnsi="Arial" w:eastAsia="Arial" w:cs="Arial"/>
          <w:w w:val="92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•统筹开展期初、期中、期末等常规教学检查，毕业设计（论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文）、试卷、实践教学、教学档案材料等专项检查。</w:t>
      </w:r>
      <w:bookmarkEnd w:id="114"/>
    </w:p>
    <w:p>
      <w:pPr>
        <w:kinsoku w:val="false"/>
        <w:textAlignment w:val="baseline"/>
        <w:widowControl w:val="false"/>
        <w:spacing w:before="3" w:after="0" w:lineRule="auto" w:line="352"/>
        <w:numPr>
          <w:ilvl w:val="0"/>
          <w:numId w:val="1"/>
        </w:numPr>
        <w:rPr>
          <w:position w:val="-2"/>
        </w:rPr>
        <w:ind w:left="585" w:right="404" w:firstLine="634"/>
        <w:jc w:val="left"/>
        <w:adjustRightInd w:val="false"/>
        <w:autoSpaceDE w:val="false"/>
        <w:autoSpaceDN w:val="false"/>
      </w:pPr>
      <w:bookmarkStart w:name="_GoBack" w:id="115"/>
      <w:r>
        <w:rPr>
          <w:position w:val="-2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统筹组织开展二级教学单位课程建设、专业建设及本科教</w:t>
      </w:r>
      <w:r>
        <w:rPr>
          <w:position w:val="-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学工作水平评价工作。</w:t>
      </w:r>
      <w:bookmarkEnd w:id="115"/>
    </w:p>
    <w:p>
      <w:pPr>
        <w:kinsoku w:val="false"/>
        <w:textAlignment w:val="baseline"/>
        <w:widowControl w:val="false"/>
        <w:spacing w:before="2" w:after="0" w:lineRule="auto" w:line="269"/>
        <w:ind w:left="573" w:right="258" w:firstLine="647"/>
        <w:jc w:val="left"/>
        <w:adjustRightInd w:val="false"/>
        <w:autoSpaceDE w:val="false"/>
        <w:autoSpaceDN w:val="false"/>
      </w:pPr>
      <w:bookmarkStart w:name="_GoBack" w:id="116"/>
      <w:r>
        <w:rPr>
          <w:position w:val="2"/>
          <w:rFonts w:ascii="Arial" w:hAnsi="Arial" w:eastAsia="Arial" w:cs="Arial"/>
          <w:w w:val="98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 Unicode MS" w:hAnsi="Arial Unicode MS" w:eastAsia="Arial Unicode MS" w:cs="Arial Unicode MS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•开展日常教学巡查、听课，重点对各二级教学单位教学质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1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量综合评价排名在后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的教师、新进教师、开新课教师、学生反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馈存在问题的教师进行听课，监控主要教学环节，检查教学材料。</w:t>
      </w:r>
      <w:bookmarkEnd w:id="116"/>
    </w:p>
    <w:p>
      <w:pPr>
        <w:kinsoku w:val="false"/>
        <w:textAlignment w:val="baseline"/>
        <w:widowControl w:val="false"/>
        <w:spacing w:before="0" w:after="0" w:lineRule="auto" w:line="342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1" w:after="0" w:lineRule="auto" w:line="380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1047712</wp:posOffset>
                </wp:positionH>
                <wp:positionV relativeFrom="paragraph">
                  <wp:posOffset>-117009</wp:posOffset>
                </wp:positionV>
                <wp:extent cx="5577205" cy="257810"/>
                <wp:effectExtent l="0" t="0" r="0" b="0"/>
                <wp:wrapNone/>
                <wp:docPr id="119" name="TextBox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77205" cy="257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2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针对教学质量综合评价排名在后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7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3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7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5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的教师，联合教师教学发展中</w:t>
                            </w:r>
                            <w:bookmarkEnd w:id="12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19" style="position:absolute;left:0;text-align:left;margin-left:83pt;margin-top:-9pt;width:440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21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6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针对教学质量综合评价排名在后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7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3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7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5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-6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的教师，联合教师教学发展中</w:t>
                      </w:r>
                      <w:bookmarkEnd w:id="12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141" w:lineRule="auto" w:line="240"/>
        <w:ind w:left="596" w:right="0" w:firstLine="0"/>
        <w:jc w:val="left"/>
        <w:adjustRightInd w:val="false"/>
        <w:autoSpaceDE w:val="false"/>
        <w:autoSpaceDN w:val="false"/>
      </w:pPr>
      <w:bookmarkStart w:name="_GoBack" w:id="122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心进行专项培训，培训考核通过后可安排任课。</w:t>
      </w:r>
      <w:bookmarkEnd w:id="122"/>
    </w:p>
    <w:p>
      <w:pPr>
        <w:kinsoku w:val="false"/>
        <w:textAlignment w:val="baseline"/>
        <w:widowControl w:val="false"/>
        <w:spacing w:before="143" w:after="0" w:lineRule="auto" w:line="278"/>
        <w:ind w:left="603" w:right="397" w:firstLine="616"/>
        <w:jc w:val="left"/>
        <w:adjustRightInd w:val="false"/>
        <w:autoSpaceDE w:val="false"/>
        <w:autoSpaceDN w:val="false"/>
      </w:pPr>
      <w:bookmarkStart w:name="_GoBack" w:id="123"/>
      <w:r>
        <w:rPr>
          <w:position w:val="2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 Unicode MS" w:hAnsi="Arial Unicode MS" w:eastAsia="Arial Unicode MS" w:cs="Arial Unicode MS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•对教学检查过程中发现的问题，督促二级教学单位形成整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改方案，持续监控改进过程，评价改进工作落实成效。</w:t>
      </w:r>
      <w:bookmarkEnd w:id="123"/>
    </w:p>
    <w:p>
      <w:pPr>
        <w:kinsoku w:val="false"/>
        <w:textAlignment w:val="baseline"/>
        <w:widowControl w:val="false"/>
        <w:spacing w:before="5" w:after="0" w:lineRule="auto" w:line="290"/>
        <w:ind w:left="593" w:right="394" w:firstLine="633"/>
        <w:jc w:val="left"/>
        <w:adjustRightInd w:val="false"/>
        <w:autoSpaceDE w:val="false"/>
        <w:autoSpaceDN w:val="false"/>
      </w:pPr>
      <w:bookmarkStart w:name="_GoBack" w:id="124"/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Arial Unicode MS" w:hAnsi="Arial Unicode MS" w:eastAsia="Arial Unicode MS" w:cs="Arial Unicode MS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•统筹学校教学信息员队伍建设，指导二级教学单位开展教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学信息员工作，收集、整理教学信息员反馈的重要问题，及时向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有关部门反馈，并跟踪处理成效。</w:t>
      </w:r>
      <w:bookmarkEnd w:id="124"/>
    </w:p>
    <w:p>
      <w:pPr>
        <w:kinsoku w:val="false"/>
        <w:textAlignment w:val="baseline"/>
        <w:widowControl w:val="false"/>
        <w:spacing w:before="2" w:after="0" w:lineRule="auto" w:line="277"/>
        <w:ind w:left="597" w:right="400" w:firstLine="630"/>
        <w:jc w:val="left"/>
        <w:adjustRightInd w:val="false"/>
        <w:autoSpaceDE w:val="false"/>
        <w:autoSpaceDN w:val="false"/>
      </w:pPr>
      <w:bookmarkStart w:name="_GoBack" w:id="125"/>
      <w:r>
        <w:rPr>
          <w:position w:val="2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•检查二级教学单位教学督导计划与实施工作，进行考核评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价，并做好相关检查工作的归档工作。</w:t>
      </w:r>
      <w:bookmarkEnd w:id="125"/>
    </w:p>
    <w:p>
      <w:pPr>
        <w:kinsoku w:val="false"/>
        <w:textAlignment w:val="baseline"/>
        <w:widowControl w:val="false"/>
        <w:spacing w:before="1" w:after="0" w:lineRule="auto" w:line="297"/>
        <w:ind w:left="591" w:right="384" w:firstLine="640"/>
        <w:jc w:val="left"/>
        <w:adjustRightInd w:val="false"/>
        <w:autoSpaceDE w:val="false"/>
        <w:autoSpaceDN w:val="false"/>
      </w:pPr>
      <w:bookmarkStart w:name="_GoBack" w:id="126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•校级兼职教学督导员每学期听课不少于</w:t>
      </w:r>
      <w:r>
        <w:rPr>
          <w:position w:val="0"/>
          <w:rFonts w:ascii="Arial Unicode MS" w:hAnsi="Arial Unicode MS" w:eastAsia="Arial Unicode MS"/>
          <w:w w:val="8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32</w:t>
      </w:r>
      <w:r>
        <w:rPr>
          <w:position w:val="1"/>
          <w:rFonts w:ascii="Arial" w:hAnsi="Arial" w:eastAsia="Arial"/>
          <w:w w:val="8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学时，并且每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周听课不少于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学时，听课任务由教学质量监测与评估中心统筹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安排。</w:t>
      </w:r>
      <w:r>
        <w:rPr>
          <w:position w:val="0"/>
          <w:rFonts w:ascii="SimHei" w:hAnsi="SimHei" w:eastAsia="SimHei"/>
          <w:w w:val="100"/>
          <w:kern w:val="0"/>
          <w:spacing w:val="199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49"/>
          <w:noProof w:val="true"/>
          <w:kern w:val="0"/>
          <w:sz w:val="29"/>
          <w:szCs w:val="29"/>
          <w:color w:val="E0C1D2"/>
          <w:b w:val="false"/>
          <w:i w:val="false"/>
        </w:rPr>
        <w:t xml:space="preserve">•</w:t>
      </w:r>
      <w:r>
        <w:rPr>
          <w:position w:val="3"/>
          <w:rFonts w:ascii="Arial" w:hAnsi="Arial" w:eastAsia="Arial"/>
          <w:w w:val="100"/>
          <w:kern w:val="0"/>
          <w:spacing w:val="5135"/>
          <w:sz w:val="29"/>
          <w:szCs w:val="29"/>
          <w:color w:val="E0C1D2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E0C1D2"/>
          <w:b w:val="false"/>
          <w:i w:val="false"/>
        </w:rPr>
        <w:t xml:space="preserve">•</w:t>
      </w:r>
      <w:bookmarkEnd w:id="126"/>
    </w:p>
    <w:p>
      <w:pPr>
        <w:kinsoku w:val="false"/>
        <w:textAlignment w:val="baseline"/>
        <w:widowControl w:val="false"/>
        <w:spacing w:before="1" w:after="0" w:lineRule="auto" w:line="239"/>
        <w:ind w:left="1237" w:right="0" w:firstLine="0"/>
        <w:jc w:val="left"/>
        <w:adjustRightInd w:val="false"/>
        <w:autoSpaceDE w:val="false"/>
        <w:autoSpaceDN w:val="false"/>
      </w:pPr>
      <w:bookmarkStart w:name="_GoBack" w:id="127"/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第八条院级教学督导组工作任务要求：</w:t>
      </w:r>
      <w:bookmarkEnd w:id="127"/>
    </w:p>
    <w:p>
      <w:pPr>
        <w:kinsoku w:val="false"/>
        <w:textAlignment w:val="baseline"/>
        <w:widowControl w:val="false"/>
        <w:spacing w:before="1" w:after="0" w:lineRule="auto" w:line="350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"/>
      <w:bookmarkEnd w:id="128"/>
    </w:p>
    <w:p>
      <w:pPr>
        <w:kinsoku w:val="false"/>
        <w:textAlignment w:val="baseline"/>
        <w:widowControl w:val="false"/>
        <w:spacing w:before="0" w:after="0" w:lineRule="auto" w:line="349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1" w:after="0" w:lineRule="auto" w:line="350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0" w:after="0" w:lineRule="auto" w:line="350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1" w:after="0" w:lineRule="auto" w:line="385"/>
        <w:ind w:left="57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3" w:after="0" w:lineRule="auto" w:line="236"/>
        <w:ind w:left="8380" w:right="0" w:firstLine="0"/>
        <w:jc w:val="left"/>
        <w:adjustRightInd w:val="false"/>
        <w:autoSpaceDE w:val="false"/>
        <w:autoSpaceDN w:val="false"/>
      </w:pPr>
      <w:bookmarkStart w:name="_GoBack" w:id="133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133"/>
    </w:p>
    <w:p>
      <w:pPr>
        <w:sectPr>
          <w:pgSz w:w="11920" w:h="16860" w:orient="portrait"/>
          <w:pgMar w:top="1432" w:right="1071" w:bottom="1408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5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34"/>
      <w:bookmarkEnd w:id="13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36" name="Image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36" name="38038D1C-EFF9-436E-F873-A819FBF9DAC8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3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66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8"/>
      <w:bookmarkEnd w:id="138"/>
    </w:p>
    <w:p>
      <w:pPr>
        <w:kinsoku w:val="false"/>
        <w:textAlignment w:val="baseline"/>
        <w:widowControl w:val="false"/>
        <w:spacing w:before="4" w:after="0" w:lineRule="auto" w:line="317"/>
        <w:ind w:left="606" w:right="226" w:firstLine="635"/>
        <w:jc w:val="left"/>
        <w:adjustRightInd w:val="false"/>
        <w:autoSpaceDE w:val="false"/>
        <w:autoSpaceDN w:val="false"/>
      </w:pPr>
      <w:bookmarkStart w:name="_GoBack" w:id="139"/>
      <w:r>
        <w:rPr>
          <w:position w:val="3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•在学校督导组和二级学院指导下，开展院级教学督导工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作，对所在单位的教学和管理和各主要教学环节进行监督、检查、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评估与指导。</w:t>
      </w:r>
      <w:bookmarkEnd w:id="139"/>
    </w:p>
    <w:p>
      <w:pPr>
        <w:kinsoku w:val="false"/>
        <w:textAlignment w:val="baseline"/>
        <w:widowControl w:val="false"/>
        <w:spacing w:before="10" w:after="0" w:lineRule="auto" w:line="292"/>
        <w:numPr>
          <w:ilvl w:val="0"/>
          <w:numId w:val="2"/>
        </w:numPr>
        <w:rPr>
          <w:position w:val="-1"/>
        </w:rPr>
        <w:ind w:left="597" w:right="366" w:firstLine="644"/>
        <w:jc w:val="left"/>
        <w:adjustRightInd w:val="false"/>
        <w:autoSpaceDE w:val="false"/>
        <w:autoSpaceDN w:val="false"/>
      </w:pPr>
      <w:bookmarkStart w:name="_GoBack" w:id="140"/>
      <w:r>
        <w:rPr>
          <w:position w:val="-1"/>
          <w:rFonts w:ascii="SimHei" w:hAnsi="SimHei" w:eastAsia="SimHei" w:cs="SimHei"/>
          <w:w w:val="100"/>
          <w:spacing w:val="1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二级教学单位安排固定人员对接教学质量监测与评估中</w:t>
      </w:r>
      <w:r>
        <w:rPr>
          <w:position w:val="-1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心，做好教学督导与信息员管理日常工作，期初提交教学督导工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作计划，按月填报教学督导工作计划执行表，期末提交教学督导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工作总结报告。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2"/>
          <w:rFonts w:ascii="Arial" w:hAnsi="Arial" w:eastAsia="Arial" w:cs="Arial"/>
          <w:w w:val="100"/>
          <w:spacing w:val="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 Unicode MS" w:hAnsi="Arial Unicode MS" w:eastAsia="Arial Unicode MS" w:cs="Arial Unicode MS"/>
          <w:w w:val="100"/>
          <w:spacing w:val="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•组织开展所在二级教学单位期初、期中、期末等常规教学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检查，毕业设计（论文）、试卷、实践教学、教学档案材料等专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项检查，相关检查总结报告交教学质量监测与评估中心备案检</w:t>
      </w:r>
      <w:bookmarkEnd w:id="140"/>
    </w:p>
    <w:p>
      <w:pPr>
        <w:kinsoku w:val="false"/>
        <w:textAlignment w:val="baseline"/>
        <w:widowControl w:val="false"/>
        <w:spacing w:before="0" w:after="0" w:lineRule="auto" w:line="350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1"/>
      <w:bookmarkEnd w:id="141"/>
    </w:p>
    <w:p>
      <w:pPr>
        <w:kinsoku w:val="false"/>
        <w:textAlignment w:val="baseline"/>
        <w:widowControl w:val="false"/>
        <w:spacing w:before="1" w:after="0" w:lineRule="auto" w:line="372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</w:p>
    <w:p>
      <w:pPr>
        <w:kinsoku w:val="false"/>
        <w:textAlignment w:val="baseline"/>
        <w:widowControl w:val="false"/>
        <w:spacing w:before="0" w:after="0" w:lineRule="auto" w:line="240"/>
        <w:ind w:left="1390" w:right="0" w:firstLine="0"/>
        <w:jc w:val="left"/>
        <w:adjustRightInd w:val="false"/>
        <w:autoSpaceDE w:val="false"/>
        <w:autoSpaceDN w:val="false"/>
      </w:pPr>
      <w:bookmarkStart w:name="_GoBack" w:id="143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•开展教学日常巡查、听课，实现院级教学督导组对任课教</w:t>
      </w:r>
      <w:bookmarkEnd w:id="14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1068184</wp:posOffset>
                </wp:positionH>
                <wp:positionV relativeFrom="paragraph">
                  <wp:posOffset>-362768</wp:posOffset>
                </wp:positionV>
                <wp:extent cx="5574030" cy="987426"/>
                <wp:effectExtent l="0" t="0" r="0" b="0"/>
                <wp:wrapNone/>
                <wp:docPr id="144" name="TextBox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74030" cy="9874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354"/>
                              <w:ind w:left="632" w:right="8014" w:hanging="633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6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查。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77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bookmarkEnd w:id="145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6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8"/>
                                <w:spacing w:val="-9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师听课全覆盖（每学期每位任课教师至少被督导组听课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28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7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-7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次）。</w:t>
                            </w:r>
                            <w:bookmarkEnd w:id="14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4" style="position:absolute;left:0;text-align:left;margin-left:85pt;margin-top:-28pt;width:439pt;height:7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354"/>
                        <w:ind w:left="632" w:right="8014" w:hanging="633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47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6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查。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77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bookmarkEnd w:id="14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6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48"/>
                      <w:r>
                        <w:rPr>
                          <w:position w:val="0"/>
                          <w:rFonts w:ascii="SimHei" w:hAnsi="SimHei" w:eastAsia="SimHei" w:cs="SimHei"/>
                          <w:w w:val="98"/>
                          <w:spacing w:val="-9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师听课全覆盖（每学期每位任课教师至少被督导组听课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28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7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-7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次）。</w:t>
                      </w:r>
                      <w:bookmarkEnd w:id="14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95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4" w:after="0" w:lineRule="auto" w:line="286"/>
        <w:ind w:left="606" w:right="355" w:firstLine="637"/>
        <w:jc w:val="left"/>
        <w:adjustRightInd w:val="false"/>
        <w:autoSpaceDE w:val="false"/>
        <w:autoSpaceDN w:val="false"/>
      </w:pPr>
      <w:bookmarkStart w:name="_GoBack" w:id="150"/>
      <w:r>
        <w:rPr>
          <w:position w:val="3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•在每学期的教学质量综合评价中，对本学院教师进行院级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督导评价，评价要求及比例见《东莞城市学院教师教学质量综合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评价实施细则》。</w:t>
      </w:r>
      <w:bookmarkEnd w:id="150"/>
    </w:p>
    <w:p>
      <w:pPr>
        <w:kinsoku w:val="false"/>
        <w:textAlignment w:val="baseline"/>
        <w:widowControl w:val="false"/>
        <w:spacing w:before="8" w:after="0" w:lineRule="auto" w:line="289"/>
        <w:ind w:left="603" w:right="362" w:firstLine="640"/>
        <w:jc w:val="left"/>
        <w:adjustRightInd w:val="false"/>
        <w:autoSpaceDE w:val="false"/>
        <w:autoSpaceDN w:val="false"/>
      </w:pPr>
      <w:bookmarkStart w:name="_GoBack" w:id="151"/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 Unicode MS" w:hAnsi="Arial Unicode MS" w:eastAsia="Arial Unicode MS" w:cs="Arial Unicode MS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•根据每学期教师教学质量综合评价结果，按排名对教师进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行分类管理，重点帮助排名靠后的教师改进教学方法，提高教学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质量。对本单位排名后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的教师以及连续两次排名后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-1"/>
          <w:rFonts w:ascii="Arial" w:hAnsi="Arial" w:eastAsia="Arial" w:cs="Arial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-1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的教师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进行约谈，组织开展帮扶培训与指导，以提升教学能力。</w:t>
      </w:r>
      <w:bookmarkEnd w:id="151"/>
    </w:p>
    <w:p>
      <w:pPr>
        <w:kinsoku w:val="false"/>
        <w:textAlignment w:val="baseline"/>
        <w:widowControl w:val="false"/>
        <w:spacing w:before="3" w:after="0" w:lineRule="auto" w:line="242"/>
        <w:ind w:left="609" w:right="360" w:firstLine="640"/>
        <w:jc w:val="left"/>
        <w:adjustRightInd w:val="false"/>
        <w:autoSpaceDE w:val="false"/>
        <w:autoSpaceDN w:val="false"/>
      </w:pPr>
      <w:bookmarkStart w:name="_GoBack" w:id="152"/>
      <w:r>
        <w:rPr>
          <w:position w:val="3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•组织开展院级教学信息员工作，根据教学质量监测与评估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中心要求，负责收集、整理教学信息员反馈信息，召开教学信息</w:t>
      </w:r>
      <w:bookmarkEnd w:id="152"/>
    </w:p>
    <w:p>
      <w:pPr>
        <w:kinsoku w:val="false"/>
        <w:textAlignment w:val="baseline"/>
        <w:widowControl w:val="false"/>
        <w:spacing w:before="0" w:after="0" w:lineRule="auto" w:line="680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1" w:after="0" w:lineRule="auto" w:line="240"/>
        <w:ind w:left="8405" w:right="0" w:firstLine="0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54"/>
    </w:p>
    <w:p>
      <w:pPr>
        <w:sectPr>
          <w:pgSz w:w="11920" w:h="16860" w:orient="portrait"/>
          <w:pgMar w:top="1432" w:right="1071" w:bottom="1374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55"/>
      <w:bookmarkEnd w:id="15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57" name="Image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57" name="6345B1B2-5965-4A45-7D86-FE50B9961A47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5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92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3" w:after="0" w:lineRule="auto" w:line="320"/>
        <w:ind w:left="585" w:right="416" w:firstLine="0"/>
        <w:jc w:val="left"/>
        <w:adjustRightInd w:val="false"/>
        <w:autoSpaceDE w:val="false"/>
        <w:autoSpaceDN w:val="false"/>
      </w:pPr>
      <w:bookmarkStart w:name="_GoBack" w:id="160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员座谈会，收集课堂教学中的问题与意见并及时向有关部门反馈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需要解决的问题，并跟踪解决实效。</w:t>
      </w:r>
      <w:bookmarkEnd w:id="160"/>
    </w:p>
    <w:p>
      <w:pPr>
        <w:kinsoku w:val="false"/>
        <w:textAlignment w:val="baseline"/>
        <w:widowControl w:val="false"/>
        <w:spacing w:before="5" w:after="0" w:lineRule="auto" w:line="297"/>
        <w:ind w:left="584" w:right="400" w:firstLine="637"/>
        <w:jc w:val="left"/>
        <w:adjustRightInd w:val="false"/>
        <w:autoSpaceDE w:val="false"/>
        <w:autoSpaceDN w:val="false"/>
      </w:pPr>
      <w:bookmarkStart w:name="_GoBack" w:id="161"/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 Unicode MS" w:hAnsi="Arial Unicode MS" w:eastAsia="Arial Unicode MS" w:cs="Arial Unicode MS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•做好院级教学督导工作归档工作，根据教学质量监测与评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估中心要求，配合校级教学督导组开展对教学单位的教学检查工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作。</w:t>
      </w:r>
      <w:bookmarkEnd w:id="161"/>
    </w:p>
    <w:p>
      <w:pPr>
        <w:kinsoku w:val="false"/>
        <w:textAlignment w:val="baseline"/>
        <w:widowControl w:val="false"/>
        <w:spacing w:before="2" w:after="0" w:lineRule="auto" w:line="245"/>
        <w:ind w:left="588" w:right="412" w:firstLine="633"/>
        <w:jc w:val="left"/>
        <w:adjustRightInd w:val="false"/>
        <w:autoSpaceDE w:val="false"/>
        <w:autoSpaceDN w:val="false"/>
      </w:pPr>
      <w:bookmarkStart w:name="_GoBack" w:id="162"/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9</w:t>
      </w:r>
      <w:r>
        <w:rPr>
          <w:position w:val="0"/>
          <w:rFonts w:ascii="Arial Unicode MS" w:hAnsi="Arial Unicode MS" w:eastAsia="Arial Unicode MS" w:cs="Arial Unicode MS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•院级教学督导员原则上每周督导听课不低于</w:t>
      </w:r>
      <w:r>
        <w:rPr>
          <w:position w:val="0"/>
          <w:rFonts w:ascii="Arial Unicode MS" w:hAnsi="Arial Unicode MS" w:eastAsia="Arial Unicode MS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学时，课堂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巡视不少于</w:t>
      </w:r>
      <w:r>
        <w:rPr>
          <w:position w:val="0"/>
          <w:rFonts w:ascii="SimHei" w:hAnsi="SimHei" w:eastAsia="SimHei"/>
          <w:w w:val="70"/>
          <w:kern w:val="0"/>
          <w:spacing w:val="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次。</w:t>
      </w:r>
      <w:bookmarkEnd w:id="162"/>
    </w:p>
    <w:p>
      <w:pPr>
        <w:kinsoku w:val="false"/>
        <w:textAlignment w:val="baseline"/>
        <w:widowControl w:val="false"/>
        <w:spacing w:before="2" w:after="0" w:lineRule="auto" w:line="440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1" w:after="0" w:lineRule="auto" w:line="239"/>
        <w:ind w:left="3091" w:right="0" w:firstLine="0"/>
        <w:jc w:val="left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第五章教学督导员的聘任</w:t>
      </w:r>
      <w:bookmarkEnd w:id="164"/>
    </w:p>
    <w:p>
      <w:pPr>
        <w:kinsoku w:val="false"/>
        <w:textAlignment w:val="baseline"/>
        <w:widowControl w:val="false"/>
        <w:spacing w:before="0" w:after="0" w:lineRule="auto" w:line="432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5"/>
      <w:bookmarkEnd w:id="165"/>
    </w:p>
    <w:p>
      <w:pPr>
        <w:kinsoku w:val="false"/>
        <w:textAlignment w:val="baseline"/>
        <w:widowControl w:val="false"/>
        <w:spacing w:before="0" w:after="155" w:lineRule="auto" w:line="240"/>
        <w:ind w:left="1232" w:right="0" w:firstLine="0"/>
        <w:jc w:val="left"/>
        <w:adjustRightInd w:val="false"/>
        <w:autoSpaceDE w:val="false"/>
        <w:autoSpaceDN w:val="false"/>
      </w:pPr>
      <w:bookmarkStart w:name="_GoBack" w:id="16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第九条教学督导员的聘任形式</w:t>
      </w:r>
      <w:bookmarkEnd w:id="166"/>
    </w:p>
    <w:p>
      <w:pPr>
        <w:kinsoku w:val="false"/>
        <w:textAlignment w:val="baseline"/>
        <w:widowControl w:val="false"/>
        <w:spacing w:before="157" w:after="32" w:lineRule="auto" w:line="328"/>
        <w:ind w:left="598" w:right="386" w:firstLine="556"/>
        <w:jc w:val="both"/>
        <w:adjustRightInd w:val="false"/>
        <w:autoSpaceDE w:val="false"/>
        <w:autoSpaceDN w:val="false"/>
      </w:pPr>
      <w:bookmarkStart w:name="_GoBack" w:id="167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（一）校级专兼职教学督导员由学校聘任，按学校教职工管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理规定进行管理与考核。校级兼职教学督导员实行聘任制，其选</w:t>
      </w:r>
      <w:r>
        <w:rPr>
          <w:position w:val="0"/>
          <w:rFonts w:ascii="SimHei" w:hAnsi="SimHei" w:eastAsia="SimHei"/>
          <w:w w:val="100"/>
          <w:kern w:val="0"/>
          <w:spacing w:val="-9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聘参见《东莞城市学院校级兼职教学督导员选聘管理办法（试</w:t>
      </w:r>
      <w:bookmarkEnd w:id="167"/>
    </w:p>
    <w:p>
      <w:pPr>
        <w:kinsoku w:val="false"/>
        <w:textAlignment w:val="baseline"/>
        <w:widowControl w:val="false"/>
        <w:spacing w:before="34" w:after="169" w:lineRule="auto" w:line="239"/>
        <w:ind w:left="590" w:right="0" w:firstLine="0"/>
        <w:jc w:val="left"/>
        <w:adjustRightInd w:val="false"/>
        <w:autoSpaceDE w:val="false"/>
        <w:autoSpaceDN w:val="false"/>
      </w:pPr>
      <w:bookmarkStart w:name="_GoBack" w:id="1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行）》。</w:t>
      </w:r>
      <w:bookmarkEnd w:id="168"/>
    </w:p>
    <w:p>
      <w:pPr>
        <w:kinsoku w:val="false"/>
        <w:textAlignment w:val="baseline"/>
        <w:widowControl w:val="false"/>
        <w:spacing w:before="173" w:after="0" w:lineRule="auto" w:line="329"/>
        <w:ind w:left="596" w:right="386" w:firstLine="563"/>
        <w:jc w:val="both"/>
        <w:adjustRightInd w:val="false"/>
        <w:autoSpaceDE w:val="false"/>
        <w:autoSpaceDN w:val="false"/>
      </w:pPr>
      <w:bookmarkStart w:name="_GoBack" w:id="169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（二）院级教学督导员由学院聘任。由教师自荐或各教研室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推选，学院领导班子审议后报校级教学督导组备案，由学校统一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发文确认。</w:t>
      </w:r>
      <w:bookmarkEnd w:id="169"/>
    </w:p>
    <w:p>
      <w:pPr>
        <w:kinsoku w:val="false"/>
        <w:textAlignment w:val="baseline"/>
        <w:widowControl w:val="false"/>
        <w:spacing w:before="1" w:after="154" w:lineRule="auto" w:line="239"/>
        <w:ind w:left="1243" w:right="0" w:firstLine="0"/>
        <w:jc w:val="left"/>
        <w:adjustRightInd w:val="false"/>
        <w:autoSpaceDE w:val="false"/>
        <w:autoSpaceDN w:val="false"/>
      </w:pPr>
      <w:bookmarkStart w:name="_GoBack" w:id="170"/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第十条教学督导员的聘任条件</w:t>
      </w:r>
      <w:bookmarkEnd w:id="170"/>
    </w:p>
    <w:p>
      <w:pPr>
        <w:kinsoku w:val="false"/>
        <w:textAlignment w:val="baseline"/>
        <w:widowControl w:val="false"/>
        <w:spacing w:before="155" w:after="0" w:lineRule="auto" w:line="297"/>
        <w:ind w:left="602" w:right="370" w:firstLine="561"/>
        <w:jc w:val="left"/>
        <w:adjustRightInd w:val="false"/>
        <w:autoSpaceDE w:val="false"/>
        <w:autoSpaceDN w:val="false"/>
      </w:pPr>
      <w:bookmarkStart w:name="_GoBack" w:id="17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（一）教学督导员主要由符合条件的高校退休或在职教师、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教学管理干部和校内拥有丰富教学（实践）经验的骨干教师担任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原则上应具有副高级及以上职称；也可以由实践经验丰富、对高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校教学有一定了解的业界专家担任。</w:t>
      </w:r>
      <w:bookmarkEnd w:id="171"/>
    </w:p>
    <w:p>
      <w:pPr>
        <w:kinsoku w:val="false"/>
        <w:textAlignment w:val="baseline"/>
        <w:widowControl w:val="false"/>
        <w:spacing w:before="1" w:after="0" w:lineRule="auto" w:line="334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2"/>
      <w:bookmarkEnd w:id="172"/>
    </w:p>
    <w:p>
      <w:pPr>
        <w:kinsoku w:val="false"/>
        <w:textAlignment w:val="baseline"/>
        <w:widowControl w:val="false"/>
        <w:spacing w:before="0" w:after="0" w:lineRule="auto" w:line="368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3"/>
      <w:bookmarkEnd w:id="173"/>
    </w:p>
    <w:p>
      <w:pPr>
        <w:kinsoku w:val="false"/>
        <w:textAlignment w:val="baseline"/>
        <w:widowControl w:val="false"/>
        <w:spacing w:before="0" w:after="0" w:lineRule="auto" w:line="240"/>
        <w:ind w:left="8390" w:right="0" w:firstLine="0"/>
        <w:jc w:val="left"/>
        <w:adjustRightInd w:val="false"/>
        <w:autoSpaceDE w:val="false"/>
        <w:autoSpaceDN w:val="false"/>
      </w:pPr>
      <w:bookmarkStart w:name="_GoBack" w:id="17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74"/>
    </w:p>
    <w:p>
      <w:pPr>
        <w:sectPr>
          <w:pgSz w:w="11920" w:h="16860" w:orient="portrait"/>
          <w:pgMar w:top="1432" w:right="1071" w:bottom="1387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60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75"/>
      <w:bookmarkEnd w:id="17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77" name="Image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77" name="501DD3A2-DE3B-41BF-57D9-55D4E818EDE7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7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82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kinsoku w:val="false"/>
        <w:textAlignment w:val="baseline"/>
        <w:widowControl w:val="false"/>
        <w:spacing w:before="1" w:after="0" w:lineRule="auto" w:line="281"/>
        <w:ind w:left="602" w:right="363" w:firstLine="566"/>
        <w:jc w:val="both"/>
        <w:adjustRightInd w:val="false"/>
        <w:autoSpaceDE w:val="false"/>
        <w:autoSpaceDN w:val="false"/>
      </w:pPr>
      <w:bookmarkStart w:name="_GoBack" w:id="180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（二）热爱教育事业，具有丰富的教学、教学管理或专业实</w:t>
      </w:r>
      <w:r>
        <w:rPr>
          <w:position w:val="0"/>
          <w:rFonts w:ascii="SimHei" w:hAnsi="SimHei" w:eastAsia="SimHei"/>
          <w:w w:val="100"/>
          <w:kern w:val="0"/>
          <w:spacing w:val="-11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255" cy="280670"/>
            <wp:effectExtent l="0" t="0" r="0" b="0"/>
            <wp:docPr id="181" name="Image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82" name="5E635C8A-3039-424D-B226-D4F083855D5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践经验，热心教学督导工作，工作责任心强，作风正派，办事公</w:t>
      </w:r>
      <w:r>
        <w:rPr>
          <w:position w:val="0"/>
          <w:rFonts w:ascii="SimHei" w:hAnsi="SimHei" w:eastAsia="SimHei"/>
          <w:w w:val="100"/>
          <w:kern w:val="0"/>
          <w:spacing w:val="-159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道，善于与人沟通，身心健康，有时间和精力完成各项教学督导</w:t>
      </w:r>
      <w:r>
        <w:rPr>
          <w:position w:val="0"/>
          <w:rFonts w:ascii="SimHei" w:hAnsi="SimHei" w:eastAsia="SimHei"/>
          <w:w w:val="100"/>
          <w:kern w:val="0"/>
          <w:spacing w:val="-156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工作。首次聘任年龄一般不超过</w:t>
      </w:r>
      <w:r>
        <w:rPr>
          <w:position w:val="0"/>
          <w:rFonts w:ascii="SimHei" w:hAnsi="SimHei" w:eastAsia="SimHei"/>
          <w:w w:val="70"/>
          <w:kern w:val="0"/>
          <w:spacing w:val="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65</w:t>
      </w:r>
      <w:r>
        <w:rPr>
          <w:position w:val="1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岁。</w:t>
      </w:r>
      <w:bookmarkEnd w:id="180"/>
    </w:p>
    <w:p>
      <w:pPr>
        <w:kinsoku w:val="false"/>
        <w:textAlignment w:val="baseline"/>
        <w:widowControl w:val="false"/>
        <w:spacing w:before="1" w:after="0" w:lineRule="auto" w:line="420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3"/>
      <w:bookmarkEnd w:id="183"/>
    </w:p>
    <w:p>
      <w:pPr>
        <w:kinsoku w:val="false"/>
        <w:textAlignment w:val="baseline"/>
        <w:widowControl w:val="false"/>
        <w:spacing w:before="2" w:after="0" w:lineRule="auto" w:line="239"/>
        <w:ind w:left="3580" w:right="0" w:firstLine="0"/>
        <w:jc w:val="left"/>
        <w:adjustRightInd w:val="false"/>
        <w:autoSpaceDE w:val="false"/>
        <w:autoSpaceDN w:val="false"/>
      </w:pPr>
      <w:bookmarkStart w:name="_GoBack" w:id="184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7"/>
          <w:szCs w:val="37"/>
          <w:color w:val="000000"/>
          <w:b w:val="false"/>
          <w:i w:val="false"/>
        </w:rPr>
        <w:t xml:space="preserve">第六章工作量核算</w:t>
      </w:r>
      <w:bookmarkEnd w:id="184"/>
    </w:p>
    <w:p>
      <w:pPr>
        <w:kinsoku w:val="false"/>
        <w:textAlignment w:val="baseline"/>
        <w:widowControl w:val="false"/>
        <w:spacing w:before="0" w:after="0" w:lineRule="auto" w:line="374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5"/>
      <w:bookmarkEnd w:id="185"/>
    </w:p>
    <w:p>
      <w:pPr>
        <w:kinsoku w:val="false"/>
        <w:textAlignment w:val="baseline"/>
        <w:widowControl w:val="false"/>
        <w:spacing w:before="1" w:after="135" w:lineRule="auto" w:line="239"/>
        <w:ind w:left="1252" w:right="0" w:firstLine="0"/>
        <w:jc w:val="left"/>
        <w:adjustRightInd w:val="false"/>
        <w:autoSpaceDE w:val="false"/>
        <w:autoSpaceDN w:val="false"/>
      </w:pPr>
      <w:bookmarkStart w:name="_GoBack" w:id="18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第十一条教学督导员工作量核算：</w:t>
      </w:r>
      <w:bookmarkEnd w:id="186"/>
    </w:p>
    <w:p>
      <w:pPr>
        <w:kinsoku w:val="false"/>
        <w:textAlignment w:val="baseline"/>
        <w:widowControl w:val="false"/>
        <w:spacing w:before="139" w:after="2" w:lineRule="auto" w:line="319"/>
        <w:ind w:left="610" w:right="362" w:firstLine="572"/>
        <w:jc w:val="left"/>
        <w:adjustRightInd w:val="false"/>
        <w:autoSpaceDE w:val="false"/>
        <w:autoSpaceDN w:val="false"/>
      </w:pPr>
      <w:bookmarkStart w:name="_GoBack" w:id="187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（一）校级专职教学督导薪酬待遇与工作量按照人事聘用合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同执行。</w:t>
      </w:r>
      <w:bookmarkEnd w:id="187"/>
    </w:p>
    <w:p>
      <w:pPr>
        <w:kinsoku w:val="false"/>
        <w:textAlignment w:val="baseline"/>
        <w:widowControl w:val="false"/>
        <w:spacing w:before="4" w:after="0" w:lineRule="auto" w:line="311"/>
        <w:ind w:left="627" w:right="368" w:firstLine="556"/>
        <w:jc w:val="left"/>
        <w:adjustRightInd w:val="false"/>
        <w:autoSpaceDE w:val="false"/>
        <w:autoSpaceDN w:val="false"/>
      </w:pPr>
      <w:bookmarkStart w:name="_GoBack" w:id="188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（二）校级兼职教学督导工作量核算参见《东莞城市学院校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级兼职教学督导员选聘管理办法（试行）》。</w:t>
      </w:r>
      <w:bookmarkEnd w:id="188"/>
    </w:p>
    <w:p>
      <w:pPr>
        <w:kinsoku w:val="false"/>
        <w:textAlignment w:val="baseline"/>
        <w:widowControl w:val="false"/>
        <w:spacing w:before="1" w:after="0" w:lineRule="auto" w:line="275"/>
        <w:ind w:left="630" w:right="370" w:firstLine="552"/>
        <w:jc w:val="left"/>
        <w:adjustRightInd w:val="false"/>
        <w:autoSpaceDE w:val="false"/>
        <w:autoSpaceDN w:val="false"/>
      </w:pPr>
      <w:bookmarkStart w:name="_GoBack" w:id="189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（三）院级教学督导完成学年督导听课、巡课及其他教学督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导工作任务，纳入本单位绩效考核之范畴。</w:t>
      </w:r>
      <w:bookmarkEnd w:id="189"/>
    </w:p>
    <w:p>
      <w:pPr>
        <w:kinsoku w:val="false"/>
        <w:textAlignment w:val="baseline"/>
        <w:widowControl w:val="false"/>
        <w:spacing w:before="1" w:after="0" w:lineRule="auto" w:line="428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0"/>
      <w:bookmarkEnd w:id="190"/>
    </w:p>
    <w:p>
      <w:pPr>
        <w:kinsoku w:val="false"/>
        <w:textAlignment w:val="baseline"/>
        <w:widowControl w:val="false"/>
        <w:spacing w:before="0" w:after="0" w:lineRule="auto" w:line="240"/>
        <w:ind w:left="3903" w:right="0" w:firstLine="0"/>
        <w:jc w:val="left"/>
        <w:adjustRightInd w:val="false"/>
        <w:autoSpaceDE w:val="false"/>
        <w:autoSpaceDN w:val="false"/>
      </w:pPr>
      <w:bookmarkStart w:name="_GoBack" w:id="19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第七章附则</w:t>
      </w:r>
      <w:bookmarkEnd w:id="191"/>
    </w:p>
    <w:p>
      <w:pPr>
        <w:kinsoku w:val="false"/>
        <w:textAlignment w:val="baseline"/>
        <w:widowControl w:val="false"/>
        <w:spacing w:before="1" w:after="0" w:lineRule="auto" w:line="421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2"/>
      <w:bookmarkEnd w:id="192"/>
    </w:p>
    <w:p>
      <w:pPr>
        <w:kinsoku w:val="false"/>
        <w:textAlignment w:val="baseline"/>
        <w:widowControl w:val="false"/>
        <w:spacing w:before="3" w:after="6" w:lineRule="auto" w:line="311"/>
        <w:ind w:left="620" w:right="215" w:firstLine="647"/>
        <w:jc w:val="left"/>
        <w:adjustRightInd w:val="false"/>
        <w:autoSpaceDE w:val="false"/>
        <w:autoSpaceDN w:val="false"/>
      </w:pPr>
      <w:bookmarkStart w:name="_GoBack" w:id="193"/>
      <w:r>
        <w:rPr>
          <w:position w:val="1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第十二条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本办法自发布之日起实行，原《东莞城市学院校、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院两级教学督导工作实施办法（试行）》废止。</w:t>
      </w:r>
      <w:bookmarkEnd w:id="193"/>
    </w:p>
    <w:p>
      <w:pPr>
        <w:kinsoku w:val="false"/>
        <w:textAlignment w:val="baseline"/>
        <w:widowControl w:val="false"/>
        <w:spacing w:before="6" w:after="0" w:lineRule="auto" w:line="239"/>
        <w:ind w:left="1267" w:right="0" w:firstLine="0"/>
        <w:jc w:val="left"/>
        <w:adjustRightInd w:val="false"/>
        <w:autoSpaceDE w:val="false"/>
        <w:autoSpaceDN w:val="false"/>
      </w:pPr>
      <w:bookmarkStart w:name="_GoBack" w:id="194"/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</w:t>
      </w:r>
      <w:r>
        <w:rPr>
          <w:position w:val="2"/>
          <w:rFonts w:ascii="SimHei" w:hAnsi="SimHei" w:eastAsia="SimHei"/>
          <w:w w:val="70"/>
          <w:kern w:val="0"/>
          <w:spacing w:val="2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本办法由教学质量监测与评估中心负责解释。</w:t>
      </w:r>
      <w:bookmarkEnd w:id="194"/>
    </w:p>
    <w:p>
      <w:pPr>
        <w:kinsoku w:val="false"/>
        <w:textAlignment w:val="baseline"/>
        <w:widowControl w:val="false"/>
        <w:spacing w:before="0" w:after="0" w:lineRule="auto" w:line="350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6"/>
      <w:bookmarkEnd w:id="196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7"/>
      <w:bookmarkEnd w:id="197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8"/>
      <w:bookmarkEnd w:id="198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0"/>
      <w:bookmarkEnd w:id="200"/>
    </w:p>
    <w:p>
      <w:pPr>
        <w:kinsoku w:val="false"/>
        <w:textAlignment w:val="baseline"/>
        <w:widowControl w:val="false"/>
        <w:spacing w:before="1" w:after="0" w:lineRule="auto" w:line="353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1"/>
      <w:bookmarkEnd w:id="201"/>
    </w:p>
    <w:p>
      <w:pPr>
        <w:kinsoku w:val="false"/>
        <w:textAlignment w:val="baseline"/>
        <w:widowControl w:val="false"/>
        <w:spacing w:before="0" w:after="0" w:lineRule="auto" w:line="562"/>
        <w:ind w:left="6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2"/>
      <w:bookmarkEnd w:id="202"/>
    </w:p>
    <w:p>
      <w:pPr>
        <w:kinsoku w:val="false"/>
        <w:textAlignment w:val="baseline"/>
        <w:widowControl w:val="false"/>
        <w:spacing w:before="0" w:after="14" w:lineRule="auto" w:line="240"/>
        <w:ind w:left="8409" w:right="0" w:firstLine="0"/>
        <w:jc w:val="left"/>
        <w:adjustRightInd w:val="false"/>
        <w:autoSpaceDE w:val="false"/>
        <w:autoSpaceDN w:val="false"/>
      </w:pPr>
      <w:bookmarkStart w:name="_GoBack" w:id="203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203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4"/>
      <w:suff w:val="nothing"/>
      <w:numFmt w:val="decimal"/>
      <w:lvlText w:val="%1."/>
      <w:lvlJc w:val="left"/>
      <w:pPr>
        <w:ind w:left="585" w:firstLine="634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">
    <w:multiLevelType w:val="singleLevel"/>
    <w:lvl w:ilvl="0">
      <w:start w:val="2"/>
      <w:suff w:val="nothing"/>
      <w:numFmt w:val="decimal"/>
      <w:lvlText w:val="%1."/>
      <w:lvlJc w:val="left"/>
      <w:pPr>
        <w:ind w:left="597" w:firstLine="644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numbering" Target="numbering.xml"/><Relationship Id="rId14" Type="http://schemas.openxmlformats.org/officeDocument/2006/relationships/image" Target="media/image7.bin"/><Relationship Id="rId15" Type="http://schemas.openxmlformats.org/officeDocument/2006/relationships/image" Target="media/image8.bin"/><Relationship Id="rId16" Type="http://schemas.openxmlformats.org/officeDocument/2006/relationships/image" Target="media/image9.bin"/><Relationship Id="rId17" Type="http://schemas.openxmlformats.org/officeDocument/2006/relationships/image" Target="media/image10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