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宋体" w:hAnsi="宋体" w:eastAsia="宋体" w:cs="宋体"/>
          <w:sz w:val="32"/>
          <w:szCs w:val="32"/>
          <w:bdr w:val="none" w:color="auto" w:sz="0" w:space="0"/>
          <w:lang w:val="en-US" w:eastAsia="zh-CN"/>
        </w:rPr>
      </w:pPr>
      <w:r>
        <w:rPr>
          <w:rStyle w:val="5"/>
          <w:rFonts w:hint="eastAsia" w:ascii="宋体" w:hAnsi="宋体" w:eastAsia="宋体" w:cs="宋体"/>
          <w:sz w:val="32"/>
          <w:szCs w:val="32"/>
          <w:bdr w:val="none" w:color="auto" w:sz="0" w:space="0"/>
          <w:lang w:val="en-US" w:eastAsia="zh-CN"/>
        </w:rPr>
        <w:t>录取查询方法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rFonts w:hint="eastAsia" w:ascii="宋体" w:hAnsi="宋体" w:eastAsia="宋体" w:cs="宋体"/>
          <w:sz w:val="28"/>
          <w:szCs w:val="28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宋体" w:hAnsi="宋体" w:eastAsia="宋体" w:cs="宋体"/>
          <w:sz w:val="28"/>
          <w:szCs w:val="28"/>
          <w:bdr w:val="none" w:color="auto" w:sz="0" w:space="0"/>
        </w:rPr>
        <w:t>搜索“东莞理工学院城市学院招生办公室”小程序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dr w:val="none" w:color="auto" w:sz="0" w:space="0"/>
        </w:rPr>
        <w:drawing>
          <wp:inline distT="0" distB="0" distL="114300" distR="114300">
            <wp:extent cx="2200910" cy="2372995"/>
            <wp:effectExtent l="0" t="0" r="8890" b="825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2372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宋体" w:hAnsi="宋体" w:eastAsia="宋体" w:cs="宋体"/>
          <w:sz w:val="28"/>
          <w:szCs w:val="28"/>
        </w:rPr>
        <w:t>点击查询，进入高考录取查询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dr w:val="none" w:color="auto" w:sz="0" w:space="0"/>
        </w:rPr>
        <w:drawing>
          <wp:inline distT="0" distB="0" distL="114300" distR="114300">
            <wp:extent cx="2185035" cy="3504565"/>
            <wp:effectExtent l="0" t="0" r="5715" b="63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5035" cy="350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9"/>
          <w:szCs w:val="19"/>
        </w:rPr>
      </w:pPr>
    </w:p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宋体" w:hAnsi="宋体" w:eastAsia="宋体" w:cs="宋体"/>
          <w:sz w:val="28"/>
          <w:szCs w:val="28"/>
        </w:rPr>
        <w:t>输入自己的相关信息进行查询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宋体" w:hAnsi="宋体" w:eastAsia="宋体" w:cs="宋体"/>
          <w:sz w:val="28"/>
          <w:szCs w:val="28"/>
        </w:rPr>
        <w:t>(记得在考生号前加“2144”）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宋体" w:hAnsi="宋体" w:eastAsia="宋体" w:cs="宋体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bookmarkStart w:id="0" w:name="_GoBack"/>
      <w:r>
        <w:rPr>
          <w:bdr w:val="none" w:color="auto" w:sz="0" w:space="0"/>
        </w:rPr>
        <w:drawing>
          <wp:inline distT="0" distB="0" distL="114300" distR="114300">
            <wp:extent cx="2806065" cy="4962525"/>
            <wp:effectExtent l="0" t="0" r="13335" b="952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6065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/>
          <w:lang w:eastAsia="zh-CN"/>
        </w:rPr>
      </w:pPr>
    </w:p>
    <w:p>
      <w:pPr>
        <w:ind w:firstLine="42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A193A"/>
    <w:rsid w:val="0C4A193A"/>
    <w:rsid w:val="280E09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2016-10-28T09:15:00Z</dcterms:created>
  <dc:creator>Administrator</dc:creator>
  <cp:lastModifiedBy>钊威</cp:lastModifiedBy>
  <dcterms:modified xsi:type="dcterms:W3CDTF">2021-11-08T08:51:54Z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6C0887267EF94F19BFFE277E4DCDD63E</vt:lpwstr>
  </property>
</Properties>
</file>