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74CD" w:rsidRPr="001D2D93" w:rsidRDefault="00056B27" w:rsidP="00531A0C">
      <w:pPr>
        <w:widowControl w:val="0"/>
        <w:spacing w:line="400" w:lineRule="exact"/>
        <w:rPr>
          <w:rFonts w:ascii="Times New Roman" w:eastAsia="仿宋" w:hAnsi="Times New Roman" w:cs="Times New Roman"/>
          <w:color w:val="FFFFFF" w:themeColor="background1"/>
          <w:sz w:val="32"/>
          <w:szCs w:val="32"/>
        </w:rPr>
      </w:pPr>
      <w:r w:rsidRPr="001D2D93">
        <w:rPr>
          <w:rFonts w:ascii="Times New Roman" w:eastAsia="仿宋" w:hAnsi="Times New Roman" w:cs="Times New Roman"/>
          <w:color w:val="FFFFFF" w:themeColor="background1"/>
          <w:sz w:val="32"/>
          <w:szCs w:val="32"/>
        </w:rPr>
        <w:t>000001</w:t>
      </w:r>
    </w:p>
    <w:p w:rsidR="00056B27" w:rsidRPr="001D2D93" w:rsidRDefault="00056B27" w:rsidP="00531A0C">
      <w:pPr>
        <w:widowControl w:val="0"/>
        <w:spacing w:line="400" w:lineRule="exact"/>
        <w:rPr>
          <w:rFonts w:ascii="仿宋" w:eastAsia="仿宋" w:hAnsi="仿宋"/>
          <w:color w:val="FFFFFF" w:themeColor="background1"/>
          <w:sz w:val="32"/>
          <w:szCs w:val="32"/>
        </w:rPr>
      </w:pPr>
      <w:r w:rsidRPr="001D2D93">
        <w:rPr>
          <w:rFonts w:ascii="仿宋" w:eastAsia="仿宋" w:hAnsi="仿宋" w:hint="eastAsia"/>
          <w:noProof/>
          <w:color w:val="FFFFFF" w:themeColor="background1"/>
          <w:sz w:val="32"/>
          <w:szCs w:val="32"/>
        </w:rPr>
        <mc:AlternateContent>
          <mc:Choice Requires="wps">
            <w:drawing>
              <wp:anchor distT="0" distB="0" distL="114300" distR="114300" simplePos="0" relativeHeight="251652608" behindDoc="0" locked="0" layoutInCell="1" allowOverlap="1" wp14:anchorId="4CD59466" wp14:editId="38AADD4E">
                <wp:simplePos x="0" y="0"/>
                <wp:positionH relativeFrom="column">
                  <wp:posOffset>436880</wp:posOffset>
                </wp:positionH>
                <wp:positionV relativeFrom="paragraph">
                  <wp:posOffset>64770</wp:posOffset>
                </wp:positionV>
                <wp:extent cx="144000" cy="144000"/>
                <wp:effectExtent l="19050" t="38100" r="46990" b="46990"/>
                <wp:wrapNone/>
                <wp:docPr id="1" name="五角星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44000" cy="144000"/>
                        </a:xfrm>
                        <a:prstGeom prst="star5">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71AF37" id="五角星 1" o:spid="_x0000_s1026" style="position:absolute;left:0;text-align:left;margin-left:34.4pt;margin-top:5.1pt;width:11.35pt;height:11.3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44000,144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" path="m,55003r55003,l72000,,88997,55003r55003,l99501,88997r16997,55003l72000,110005,27502,144000,44499,88997,,55003xe" fillcolor="white [3212]" strokecolor="white [3212]" strokeweight="2pt">
                <v:path arrowok="t" o:connecttype="custom" o:connectlocs="0,55003;55003,55003;72000,0;88997,55003;144000,55003;99501,88997;116498,144000;72000,110005;27502,144000;44499,88997;0,55003" o:connectangles="0,0,0,0,0,0,0,0,0,0,0"/>
                <o:lock v:ext="edit" aspectratio="t"/>
              </v:shape>
            </w:pict>
          </mc:Fallback>
        </mc:AlternateContent>
      </w:r>
      <w:r w:rsidRPr="001D2D93">
        <w:rPr>
          <w:rFonts w:ascii="仿宋" w:eastAsia="仿宋" w:hAnsi="仿宋" w:hint="eastAsia"/>
          <w:color w:val="FFFFFF" w:themeColor="background1"/>
          <w:sz w:val="32"/>
          <w:szCs w:val="32"/>
        </w:rPr>
        <w:t>机密</w:t>
      </w:r>
      <w:r w:rsidR="008B74CD" w:rsidRPr="001D2D93">
        <w:rPr>
          <w:rFonts w:ascii="仿宋" w:eastAsia="仿宋" w:hAnsi="仿宋" w:hint="eastAsia"/>
          <w:color w:val="FFFFFF" w:themeColor="background1"/>
          <w:sz w:val="32"/>
          <w:szCs w:val="32"/>
        </w:rPr>
        <w:t xml:space="preserve">  </w:t>
      </w:r>
      <w:r w:rsidR="008B74CD" w:rsidRPr="001D2D93">
        <w:rPr>
          <w:rFonts w:ascii="Times New Roman" w:eastAsia="仿宋" w:hAnsi="Times New Roman" w:cs="Times New Roman"/>
          <w:color w:val="FFFFFF" w:themeColor="background1"/>
          <w:sz w:val="32"/>
          <w:szCs w:val="32"/>
        </w:rPr>
        <w:t>×</w:t>
      </w:r>
      <w:r w:rsidR="008B74CD" w:rsidRPr="001D2D93">
        <w:rPr>
          <w:rFonts w:ascii="仿宋" w:eastAsia="仿宋" w:hAnsi="仿宋" w:hint="eastAsia"/>
          <w:color w:val="FFFFFF" w:themeColor="background1"/>
          <w:sz w:val="32"/>
          <w:szCs w:val="32"/>
        </w:rPr>
        <w:t>年</w:t>
      </w:r>
    </w:p>
    <w:p w:rsidR="000D2001" w:rsidRPr="001D2D93" w:rsidRDefault="008B74CD" w:rsidP="00531A0C">
      <w:pPr>
        <w:widowControl w:val="0"/>
        <w:spacing w:line="300" w:lineRule="exact"/>
        <w:rPr>
          <w:rFonts w:ascii="黑体" w:eastAsia="黑体" w:hAnsi="黑体"/>
          <w:color w:val="FFFFFF" w:themeColor="background1"/>
          <w:sz w:val="32"/>
          <w:szCs w:val="32"/>
        </w:rPr>
      </w:pPr>
      <w:r w:rsidRPr="001D2D93">
        <w:rPr>
          <w:rFonts w:ascii="黑体" w:eastAsia="黑体" w:hAnsi="黑体" w:hint="eastAsia"/>
          <w:color w:val="FFFFFF" w:themeColor="background1"/>
          <w:sz w:val="32"/>
          <w:szCs w:val="32"/>
        </w:rPr>
        <w:t>特急</w:t>
      </w:r>
    </w:p>
    <w:p w:rsidR="000D2001" w:rsidRPr="000D2001" w:rsidRDefault="000D2001" w:rsidP="00531A0C">
      <w:pPr>
        <w:widowControl w:val="0"/>
        <w:spacing w:line="300" w:lineRule="exact"/>
        <w:rPr>
          <w:rFonts w:ascii="黑体" w:eastAsia="黑体" w:hAnsi="黑体"/>
          <w:sz w:val="32"/>
          <w:szCs w:val="32"/>
        </w:rPr>
      </w:pPr>
    </w:p>
    <w:p w:rsidR="005E3777" w:rsidRDefault="001464B8" w:rsidP="00531A0C">
      <w:pPr>
        <w:widowControl w:val="0"/>
        <w:rPr>
          <w:rFonts w:ascii="仿宋" w:eastAsia="仿宋" w:hAnsi="仿宋"/>
          <w:sz w:val="32"/>
          <w:szCs w:val="32"/>
        </w:rPr>
      </w:pPr>
      <w:r w:rsidRPr="00286B50">
        <w:rPr>
          <w:noProof/>
          <w:sz w:val="32"/>
          <w:szCs w:val="32"/>
        </w:rPr>
        <mc:AlternateContent>
          <mc:Choice Requires="wps">
            <w:drawing>
              <wp:anchor distT="0" distB="0" distL="114300" distR="114300" simplePos="0" relativeHeight="251656704" behindDoc="0" locked="0" layoutInCell="1" allowOverlap="1" wp14:anchorId="0D93455C" wp14:editId="65D89F77">
                <wp:simplePos x="0" y="0"/>
                <wp:positionH relativeFrom="column">
                  <wp:posOffset>635</wp:posOffset>
                </wp:positionH>
                <wp:positionV relativeFrom="paragraph">
                  <wp:posOffset>81280</wp:posOffset>
                </wp:positionV>
                <wp:extent cx="5629275" cy="576000"/>
                <wp:effectExtent l="0" t="0" r="28575" b="14605"/>
                <wp:wrapNone/>
                <wp:docPr id="8"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576000"/>
                        </a:xfrm>
                        <a:prstGeom prst="rect">
                          <a:avLst/>
                        </a:prstGeom>
                        <a:solidFill>
                          <a:srgbClr val="FFFFFF"/>
                        </a:solidFill>
                        <a:ln w="9525">
                          <a:solidFill>
                            <a:sysClr val="window" lastClr="FFFFFF"/>
                          </a:solidFill>
                          <a:miter lim="800000"/>
                          <a:headEnd/>
                          <a:tailEnd/>
                        </a:ln>
                      </wps:spPr>
                      <wps:txbx>
                        <w:txbxContent>
                          <w:p w:rsidR="005E3777" w:rsidRPr="00220E20" w:rsidRDefault="005E3777" w:rsidP="006B093B">
                            <w:pPr>
                              <w:spacing w:line="740" w:lineRule="exact"/>
                              <w:ind w:left="2385" w:hangingChars="400" w:hanging="2385"/>
                              <w:jc w:val="distribute"/>
                              <w:rPr>
                                <w:rFonts w:ascii="小标宋" w:eastAsia="小标宋"/>
                                <w:color w:val="FFFFFF" w:themeColor="background1"/>
                                <w:sz w:val="60"/>
                                <w:szCs w:val="60"/>
                              </w:rPr>
                            </w:pPr>
                            <w:r w:rsidRPr="00220E20">
                              <w:rPr>
                                <w:rFonts w:ascii="小标宋" w:eastAsia="小标宋" w:hint="eastAsia"/>
                                <w:color w:val="FFFFFF" w:themeColor="background1"/>
                                <w:sz w:val="60"/>
                                <w:szCs w:val="60"/>
                              </w:rPr>
                              <w:t>东莞理工学院城市学院文</w:t>
                            </w:r>
                            <w:r w:rsidR="006B093B" w:rsidRPr="00220E20">
                              <w:rPr>
                                <w:rFonts w:ascii="小标宋" w:eastAsia="小标宋" w:hint="eastAsia"/>
                                <w:color w:val="FFFFFF" w:themeColor="background1"/>
                                <w:sz w:val="60"/>
                                <w:szCs w:val="60"/>
                              </w:rPr>
                              <w:t>件</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93455C" id="_x0000_t202" coordsize="21600,21600" o:spt="202" path="m,l,21600r21600,l21600,xe">
                <v:stroke joinstyle="miter"/>
                <v:path gradientshapeok="t" o:connecttype="rect"/>
              </v:shapetype>
              <v:shape id="文本框 2" o:spid="_x0000_s1026" type="#_x0000_t202" style="position:absolute;margin-left:.05pt;margin-top:6.4pt;width:443.25pt;height:45.3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" strokecolor="window">
                <v:textbox>
                  <w:txbxContent>
                    <w:p w:rsidR="005E3777" w:rsidRPr="00220E20" w:rsidRDefault="005E3777" w:rsidP="006B093B">
                      <w:pPr>
                        <w:spacing w:line="740" w:lineRule="exact"/>
                        <w:ind w:left="2385" w:hangingChars="400" w:hanging="2385"/>
                        <w:jc w:val="distribute"/>
                        <w:rPr>
                          <w:rFonts w:ascii="小标宋" w:eastAsia="小标宋"/>
                          <w:color w:val="FFFFFF" w:themeColor="background1"/>
                          <w:sz w:val="60"/>
                          <w:szCs w:val="60"/>
                        </w:rPr>
                      </w:pPr>
                      <w:r w:rsidRPr="00220E20">
                        <w:rPr>
                          <w:rFonts w:ascii="小标宋" w:eastAsia="小标宋" w:hint="eastAsia"/>
                          <w:color w:val="FFFFFF" w:themeColor="background1"/>
                          <w:sz w:val="60"/>
                          <w:szCs w:val="60"/>
                        </w:rPr>
                        <w:t>东莞理工学院城市学院文</w:t>
                      </w:r>
                      <w:r w:rsidR="006B093B" w:rsidRPr="00220E20">
                        <w:rPr>
                          <w:rFonts w:ascii="小标宋" w:eastAsia="小标宋" w:hint="eastAsia"/>
                          <w:color w:val="FFFFFF" w:themeColor="background1"/>
                          <w:sz w:val="60"/>
                          <w:szCs w:val="60"/>
                        </w:rPr>
                        <w:t>件</w:t>
                      </w:r>
                    </w:p>
                  </w:txbxContent>
                </v:textbox>
              </v:shape>
            </w:pict>
          </mc:Fallback>
        </mc:AlternateContent>
      </w:r>
    </w:p>
    <w:p w:rsidR="00056B27" w:rsidRDefault="00056B27" w:rsidP="00531A0C">
      <w:pPr>
        <w:widowControl w:val="0"/>
        <w:spacing w:line="620" w:lineRule="exact"/>
        <w:rPr>
          <w:rFonts w:ascii="方正小标宋简体" w:eastAsia="方正小标宋简体" w:hAnsi="仿宋"/>
          <w:sz w:val="32"/>
          <w:szCs w:val="32"/>
        </w:rPr>
      </w:pPr>
    </w:p>
    <w:p w:rsidR="000D2001" w:rsidRDefault="000D2001" w:rsidP="00531A0C">
      <w:pPr>
        <w:widowControl w:val="0"/>
        <w:spacing w:line="620" w:lineRule="exact"/>
        <w:rPr>
          <w:rFonts w:ascii="方正小标宋简体" w:eastAsia="方正小标宋简体" w:hAnsi="仿宋"/>
          <w:sz w:val="32"/>
          <w:szCs w:val="32"/>
        </w:rPr>
      </w:pPr>
    </w:p>
    <w:p w:rsidR="00056B27" w:rsidRDefault="005E3777" w:rsidP="00531A0C">
      <w:pPr>
        <w:widowControl w:val="0"/>
        <w:spacing w:beforeLines="20" w:before="109" w:afterLines="20" w:after="109"/>
        <w:jc w:val="center"/>
        <w:rPr>
          <w:rFonts w:ascii="方正小标宋简体" w:eastAsia="方正小标宋简体" w:hAnsi="仿宋"/>
          <w:sz w:val="32"/>
          <w:szCs w:val="32"/>
        </w:rPr>
      </w:pPr>
      <w:r w:rsidRPr="003F0FD1">
        <w:rPr>
          <w:rFonts w:ascii="仿宋" w:eastAsia="仿宋" w:hAnsi="仿宋" w:hint="eastAsia"/>
          <w:sz w:val="32"/>
          <w:szCs w:val="32"/>
        </w:rPr>
        <w:t>东理城</w:t>
      </w:r>
      <w:r w:rsidRPr="003F0FD1">
        <w:rPr>
          <w:rFonts w:ascii="仿宋" w:eastAsia="仿宋" w:hAnsi="仿宋" w:cs="Times New Roman"/>
          <w:sz w:val="32"/>
          <w:szCs w:val="32"/>
        </w:rPr>
        <w:t>〔</w:t>
      </w:r>
      <w:r w:rsidRPr="00A359A1">
        <w:rPr>
          <w:rFonts w:ascii="Times New Roman" w:eastAsia="楷体" w:hAnsi="Times New Roman" w:cs="Times New Roman"/>
          <w:sz w:val="32"/>
          <w:szCs w:val="32"/>
        </w:rPr>
        <w:t>201</w:t>
      </w:r>
      <w:r w:rsidR="00C27586">
        <w:rPr>
          <w:rFonts w:ascii="Times New Roman" w:eastAsia="楷体" w:hAnsi="Times New Roman" w:cs="Times New Roman" w:hint="eastAsia"/>
          <w:sz w:val="32"/>
          <w:szCs w:val="32"/>
        </w:rPr>
        <w:t>6</w:t>
      </w:r>
      <w:r w:rsidRPr="003F0FD1">
        <w:rPr>
          <w:rFonts w:ascii="仿宋" w:eastAsia="仿宋" w:hAnsi="仿宋" w:cs="Times New Roman"/>
          <w:sz w:val="32"/>
          <w:szCs w:val="32"/>
        </w:rPr>
        <w:t>〕</w:t>
      </w:r>
      <w:r w:rsidR="00220E20">
        <w:rPr>
          <w:rFonts w:ascii="Times New Roman" w:eastAsia="楷体" w:hAnsi="Times New Roman" w:cs="Times New Roman"/>
          <w:sz w:val="32"/>
          <w:szCs w:val="32"/>
        </w:rPr>
        <w:t>120</w:t>
      </w:r>
      <w:r w:rsidRPr="003F0FD1">
        <w:rPr>
          <w:rFonts w:ascii="仿宋" w:eastAsia="仿宋" w:hAnsi="仿宋" w:hint="eastAsia"/>
          <w:sz w:val="32"/>
          <w:szCs w:val="32"/>
        </w:rPr>
        <w:t>号</w:t>
      </w:r>
    </w:p>
    <w:p w:rsidR="00056B27" w:rsidRPr="00D8726E" w:rsidRDefault="008B74CD" w:rsidP="00531A0C">
      <w:pPr>
        <w:widowControl w:val="0"/>
        <w:spacing w:line="400" w:lineRule="exact"/>
        <w:jc w:val="center"/>
        <w:rPr>
          <w:rFonts w:ascii="方正小标宋简体" w:eastAsia="方正小标宋简体" w:hAnsi="仿宋"/>
          <w:sz w:val="32"/>
          <w:szCs w:val="32"/>
        </w:rPr>
      </w:pPr>
      <w:r>
        <w:rPr>
          <w:rFonts w:ascii="方正小标宋简体" w:eastAsia="方正小标宋简体" w:hAnsi="仿宋" w:hint="eastAsia"/>
          <w:noProof/>
          <w:sz w:val="32"/>
          <w:szCs w:val="32"/>
        </w:rPr>
        <mc:AlternateContent>
          <mc:Choice Requires="wps">
            <w:drawing>
              <wp:anchor distT="0" distB="0" distL="114300" distR="114300" simplePos="0" relativeHeight="251655680" behindDoc="0" locked="0" layoutInCell="1" allowOverlap="1" wp14:anchorId="1AB9C01C" wp14:editId="630BBA67">
                <wp:simplePos x="0" y="0"/>
                <wp:positionH relativeFrom="column">
                  <wp:posOffset>0</wp:posOffset>
                </wp:positionH>
                <wp:positionV relativeFrom="paragraph">
                  <wp:posOffset>27940</wp:posOffset>
                </wp:positionV>
                <wp:extent cx="5608320" cy="0"/>
                <wp:effectExtent l="0" t="0" r="30480" b="19050"/>
                <wp:wrapNone/>
                <wp:docPr id="2" name="直接连接符 2"/>
                <wp:cNvGraphicFramePr/>
                <a:graphic xmlns:a="http://schemas.openxmlformats.org/drawingml/2006/main">
                  <a:graphicData uri="http://schemas.microsoft.com/office/word/2010/wordprocessingShape">
                    <wps:wsp>
                      <wps:cNvCnPr/>
                      <wps:spPr>
                        <a:xfrm>
                          <a:off x="0" y="0"/>
                          <a:ext cx="5608320" cy="0"/>
                        </a:xfrm>
                        <a:prstGeom prst="line">
                          <a:avLst/>
                        </a:prstGeom>
                        <a:ln w="1905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CB8DE4D" id="直接连接符 2" o:spid="_x0000_s1026" style="position:absolute;left:0;text-align:left;z-index:251655680;visibility:visible;mso-wrap-style:square;mso-wrap-distance-left:9pt;mso-wrap-distance-top:0;mso-wrap-distance-right:9pt;mso-wrap-distance-bottom:0;mso-position-horizontal:absolute;mso-position-horizontal-relative:text;mso-position-vertical:absolute;mso-position-vertical-relative:text" from="0,2.2pt" to="441.6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" strokecolor="white [3212]" strokeweight="1.5pt"/>
            </w:pict>
          </mc:Fallback>
        </mc:AlternateContent>
      </w:r>
    </w:p>
    <w:p w:rsidR="00350612" w:rsidRDefault="00350612" w:rsidP="00531A0C">
      <w:pPr>
        <w:widowControl w:val="0"/>
        <w:spacing w:line="760" w:lineRule="exact"/>
        <w:jc w:val="center"/>
        <w:rPr>
          <w:rFonts w:ascii="小标宋" w:eastAsia="小标宋"/>
          <w:sz w:val="44"/>
          <w:szCs w:val="44"/>
        </w:rPr>
      </w:pPr>
      <w:r>
        <w:rPr>
          <w:rFonts w:ascii="小标宋" w:eastAsia="小标宋" w:hint="eastAsia"/>
          <w:sz w:val="44"/>
          <w:szCs w:val="44"/>
        </w:rPr>
        <w:t>关</w:t>
      </w:r>
      <w:r>
        <w:rPr>
          <w:rFonts w:ascii="小标宋" w:eastAsia="小标宋"/>
          <w:sz w:val="44"/>
          <w:szCs w:val="44"/>
        </w:rPr>
        <w:t>于印</w:t>
      </w:r>
      <w:r w:rsidR="002A0FA8" w:rsidRPr="00042D79">
        <w:rPr>
          <w:rFonts w:ascii="小标宋" w:eastAsia="小标宋" w:hint="eastAsia"/>
          <w:sz w:val="44"/>
          <w:szCs w:val="44"/>
        </w:rPr>
        <w:t>发</w:t>
      </w:r>
      <w:proofErr w:type="gramStart"/>
      <w:r w:rsidR="002A0FA8" w:rsidRPr="00042D79">
        <w:rPr>
          <w:rFonts w:ascii="小标宋" w:eastAsia="小标宋" w:hint="eastAsia"/>
          <w:sz w:val="44"/>
          <w:szCs w:val="44"/>
        </w:rPr>
        <w:t>《</w:t>
      </w:r>
      <w:proofErr w:type="gramEnd"/>
      <w:r w:rsidRPr="00350612">
        <w:rPr>
          <w:rFonts w:ascii="小标宋" w:eastAsia="小标宋" w:hint="eastAsia"/>
          <w:sz w:val="44"/>
          <w:szCs w:val="44"/>
        </w:rPr>
        <w:t>东莞理工学院城市学院</w:t>
      </w:r>
    </w:p>
    <w:p w:rsidR="002A0FA8" w:rsidRPr="00042D79" w:rsidRDefault="00350612" w:rsidP="00531A0C">
      <w:pPr>
        <w:widowControl w:val="0"/>
        <w:spacing w:line="760" w:lineRule="exact"/>
        <w:jc w:val="center"/>
        <w:rPr>
          <w:rFonts w:ascii="小标宋" w:eastAsia="小标宋"/>
          <w:sz w:val="44"/>
          <w:szCs w:val="44"/>
        </w:rPr>
      </w:pPr>
      <w:r w:rsidRPr="00350612">
        <w:rPr>
          <w:rFonts w:ascii="小标宋" w:eastAsia="小标宋" w:hint="eastAsia"/>
          <w:sz w:val="44"/>
          <w:szCs w:val="44"/>
        </w:rPr>
        <w:t>采购管理暂行办法</w:t>
      </w:r>
      <w:proofErr w:type="gramStart"/>
      <w:r w:rsidR="002A0FA8" w:rsidRPr="00042D79">
        <w:rPr>
          <w:rFonts w:ascii="小标宋" w:eastAsia="小标宋" w:hint="eastAsia"/>
          <w:sz w:val="44"/>
          <w:szCs w:val="44"/>
        </w:rPr>
        <w:t>》</w:t>
      </w:r>
      <w:proofErr w:type="gramEnd"/>
      <w:r>
        <w:rPr>
          <w:rFonts w:ascii="小标宋" w:eastAsia="小标宋" w:hint="eastAsia"/>
          <w:sz w:val="44"/>
          <w:szCs w:val="44"/>
        </w:rPr>
        <w:t>的</w:t>
      </w:r>
      <w:r>
        <w:rPr>
          <w:rFonts w:ascii="小标宋" w:eastAsia="小标宋"/>
          <w:sz w:val="44"/>
          <w:szCs w:val="44"/>
        </w:rPr>
        <w:t>通知</w:t>
      </w:r>
    </w:p>
    <w:p w:rsidR="002A0FA8" w:rsidRPr="00042D79" w:rsidRDefault="002A0FA8" w:rsidP="00531A0C">
      <w:pPr>
        <w:widowControl w:val="0"/>
        <w:spacing w:line="400" w:lineRule="exact"/>
        <w:ind w:firstLineChars="158" w:firstLine="500"/>
        <w:rPr>
          <w:rFonts w:ascii="仿宋" w:eastAsia="仿宋" w:hAnsi="仿宋"/>
          <w:sz w:val="32"/>
          <w:szCs w:val="32"/>
        </w:rPr>
      </w:pPr>
    </w:p>
    <w:p w:rsidR="002A0FA8" w:rsidRPr="00042D79" w:rsidRDefault="002A0FA8" w:rsidP="00531A0C">
      <w:pPr>
        <w:widowControl w:val="0"/>
        <w:rPr>
          <w:rFonts w:ascii="仿宋" w:eastAsia="仿宋" w:hAnsi="仿宋"/>
          <w:sz w:val="32"/>
          <w:szCs w:val="32"/>
        </w:rPr>
      </w:pPr>
      <w:r w:rsidRPr="00042D79">
        <w:rPr>
          <w:rFonts w:ascii="仿宋" w:eastAsia="仿宋" w:hAnsi="仿宋" w:hint="eastAsia"/>
          <w:sz w:val="32"/>
          <w:szCs w:val="32"/>
        </w:rPr>
        <w:t>院内各单位:</w:t>
      </w:r>
    </w:p>
    <w:p w:rsidR="002A0FA8" w:rsidRDefault="00350612" w:rsidP="00531A0C">
      <w:pPr>
        <w:widowControl w:val="0"/>
        <w:ind w:firstLineChars="200" w:firstLine="633"/>
        <w:rPr>
          <w:rFonts w:ascii="仿宋" w:eastAsia="仿宋" w:hAnsi="仿宋"/>
          <w:sz w:val="32"/>
          <w:szCs w:val="32"/>
        </w:rPr>
      </w:pPr>
      <w:r w:rsidRPr="00350612">
        <w:rPr>
          <w:rFonts w:ascii="仿宋" w:eastAsia="仿宋" w:hAnsi="仿宋" w:hint="eastAsia"/>
          <w:sz w:val="32"/>
          <w:szCs w:val="32"/>
        </w:rPr>
        <w:t>学院制定了《东莞理工学院城市学院采购管理暂行办法》，现印发给你们，请遵照执行。</w:t>
      </w:r>
    </w:p>
    <w:p w:rsidR="00CC5430" w:rsidRDefault="00CC5430" w:rsidP="00676740">
      <w:pPr>
        <w:widowControl w:val="0"/>
        <w:rPr>
          <w:rFonts w:ascii="仿宋" w:eastAsia="仿宋" w:hAnsi="仿宋"/>
          <w:sz w:val="32"/>
          <w:szCs w:val="32"/>
        </w:rPr>
      </w:pPr>
    </w:p>
    <w:p w:rsidR="00350612" w:rsidRPr="00350612" w:rsidRDefault="00350612" w:rsidP="00531A0C">
      <w:pPr>
        <w:widowControl w:val="0"/>
        <w:ind w:leftChars="229" w:left="1557" w:hangingChars="292" w:hanging="924"/>
        <w:rPr>
          <w:rFonts w:ascii="仿宋" w:eastAsia="仿宋" w:hAnsi="仿宋"/>
          <w:sz w:val="32"/>
          <w:szCs w:val="32"/>
        </w:rPr>
      </w:pPr>
    </w:p>
    <w:p w:rsidR="002A0FA8" w:rsidRPr="00042D79" w:rsidRDefault="002A0FA8" w:rsidP="00220E20">
      <w:pPr>
        <w:widowControl w:val="0"/>
        <w:ind w:firstLineChars="1530" w:firstLine="4840"/>
        <w:rPr>
          <w:rFonts w:ascii="仿宋" w:eastAsia="仿宋" w:hAnsi="仿宋"/>
          <w:sz w:val="32"/>
          <w:szCs w:val="32"/>
        </w:rPr>
      </w:pPr>
      <w:r w:rsidRPr="00042D79">
        <w:rPr>
          <w:rFonts w:ascii="仿宋" w:eastAsia="仿宋" w:hAnsi="仿宋" w:hint="eastAsia"/>
          <w:sz w:val="32"/>
          <w:szCs w:val="32"/>
        </w:rPr>
        <w:t>东莞理工学院城市学院</w:t>
      </w:r>
    </w:p>
    <w:p w:rsidR="00DB0382" w:rsidRPr="00042D79" w:rsidRDefault="002A0FA8" w:rsidP="00220E20">
      <w:pPr>
        <w:widowControl w:val="0"/>
        <w:ind w:rightChars="400" w:right="1105"/>
        <w:jc w:val="right"/>
        <w:rPr>
          <w:rFonts w:ascii="仿宋" w:eastAsia="仿宋" w:hAnsi="仿宋"/>
          <w:sz w:val="32"/>
          <w:szCs w:val="32"/>
        </w:rPr>
      </w:pPr>
      <w:r w:rsidRPr="00042D79">
        <w:rPr>
          <w:rFonts w:ascii="仿宋" w:eastAsia="仿宋" w:hAnsi="仿宋"/>
          <w:sz w:val="32"/>
          <w:szCs w:val="32"/>
        </w:rPr>
        <w:t>20</w:t>
      </w:r>
      <w:r w:rsidR="00350612">
        <w:rPr>
          <w:rFonts w:ascii="仿宋" w:eastAsia="仿宋" w:hAnsi="仿宋" w:hint="eastAsia"/>
          <w:sz w:val="32"/>
          <w:szCs w:val="32"/>
        </w:rPr>
        <w:t>1</w:t>
      </w:r>
      <w:r w:rsidR="00350612">
        <w:rPr>
          <w:rFonts w:ascii="仿宋" w:eastAsia="仿宋" w:hAnsi="仿宋"/>
          <w:sz w:val="32"/>
          <w:szCs w:val="32"/>
        </w:rPr>
        <w:t>6</w:t>
      </w:r>
      <w:r w:rsidRPr="00042D79">
        <w:rPr>
          <w:rFonts w:ascii="仿宋" w:eastAsia="仿宋" w:hAnsi="仿宋"/>
          <w:sz w:val="32"/>
          <w:szCs w:val="32"/>
        </w:rPr>
        <w:t>年</w:t>
      </w:r>
      <w:r w:rsidR="00350612">
        <w:rPr>
          <w:rFonts w:ascii="仿宋" w:eastAsia="仿宋" w:hAnsi="仿宋" w:hint="eastAsia"/>
          <w:sz w:val="32"/>
          <w:szCs w:val="32"/>
        </w:rPr>
        <w:t>1</w:t>
      </w:r>
      <w:r w:rsidR="00350612">
        <w:rPr>
          <w:rFonts w:ascii="仿宋" w:eastAsia="仿宋" w:hAnsi="仿宋"/>
          <w:sz w:val="32"/>
          <w:szCs w:val="32"/>
        </w:rPr>
        <w:t>1</w:t>
      </w:r>
      <w:r w:rsidRPr="00042D79">
        <w:rPr>
          <w:rFonts w:ascii="仿宋" w:eastAsia="仿宋" w:hAnsi="仿宋"/>
          <w:sz w:val="32"/>
          <w:szCs w:val="32"/>
        </w:rPr>
        <w:t>月</w:t>
      </w:r>
      <w:r w:rsidR="00220E20">
        <w:rPr>
          <w:rFonts w:ascii="仿宋" w:eastAsia="仿宋" w:hAnsi="仿宋" w:hint="eastAsia"/>
          <w:sz w:val="32"/>
          <w:szCs w:val="32"/>
        </w:rPr>
        <w:t>1</w:t>
      </w:r>
      <w:r w:rsidR="005E234C">
        <w:rPr>
          <w:rFonts w:ascii="仿宋" w:eastAsia="仿宋" w:hAnsi="仿宋"/>
          <w:sz w:val="32"/>
          <w:szCs w:val="32"/>
        </w:rPr>
        <w:t>6</w:t>
      </w:r>
      <w:r w:rsidRPr="00042D79">
        <w:rPr>
          <w:rFonts w:ascii="仿宋" w:eastAsia="仿宋" w:hAnsi="仿宋" w:hint="eastAsia"/>
          <w:sz w:val="32"/>
          <w:szCs w:val="32"/>
        </w:rPr>
        <w:t>日</w:t>
      </w:r>
    </w:p>
    <w:p w:rsidR="002F4BA4" w:rsidRPr="00350612" w:rsidRDefault="001A1E9A" w:rsidP="00531A0C">
      <w:pPr>
        <w:widowControl w:val="0"/>
        <w:spacing w:line="480" w:lineRule="exact"/>
        <w:rPr>
          <w:rFonts w:ascii="仿宋" w:eastAsia="仿宋" w:hAnsi="仿宋"/>
          <w:color w:val="000000" w:themeColor="text1"/>
          <w:sz w:val="32"/>
          <w:szCs w:val="32"/>
        </w:rPr>
      </w:pPr>
      <w:bookmarkStart w:id="0" w:name="_GoBack"/>
      <w:bookmarkEnd w:id="0"/>
      <w:r w:rsidRPr="000B5ED7">
        <w:rPr>
          <w:rFonts w:ascii="仿宋" w:eastAsia="仿宋" w:hAnsi="仿宋"/>
          <w:noProof/>
          <w:color w:val="000000" w:themeColor="text1"/>
          <w:sz w:val="32"/>
          <w:szCs w:val="32"/>
        </w:rPr>
        <mc:AlternateContent>
          <mc:Choice Requires="wps">
            <w:drawing>
              <wp:anchor distT="0" distB="0" distL="114300" distR="114300" simplePos="0" relativeHeight="251661824" behindDoc="0" locked="0" layoutInCell="1" allowOverlap="1" wp14:anchorId="473375DD" wp14:editId="1C3D8989">
                <wp:simplePos x="1409700" y="2143125"/>
                <wp:positionH relativeFrom="margin">
                  <wp:align>center</wp:align>
                </wp:positionH>
                <wp:positionV relativeFrom="margin">
                  <wp:align>bottom</wp:align>
                </wp:positionV>
                <wp:extent cx="5619115" cy="468000"/>
                <wp:effectExtent l="0" t="0" r="19685" b="27305"/>
                <wp:wrapTopAndBottom/>
                <wp:docPr id="30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115" cy="468000"/>
                        </a:xfrm>
                        <a:prstGeom prst="rect">
                          <a:avLst/>
                        </a:prstGeom>
                        <a:solidFill>
                          <a:srgbClr val="FFFFFF"/>
                        </a:solidFill>
                        <a:ln w="9525">
                          <a:solidFill>
                            <a:schemeClr val="bg1"/>
                          </a:solidFill>
                          <a:miter lim="800000"/>
                          <a:headEnd/>
                          <a:tailEnd/>
                        </a:ln>
                      </wps:spPr>
                      <wps:txbx>
                        <w:txbxContent>
                          <w:tbl>
                            <w:tblPr>
                              <w:tblStyle w:val="af1"/>
                              <w:tblW w:w="8787" w:type="dxa"/>
                              <w:tblBorders>
                                <w:top w:val="single" w:sz="2" w:space="0" w:color="auto"/>
                                <w:left w:val="none" w:sz="0" w:space="0" w:color="auto"/>
                                <w:bottom w:val="single" w:sz="2" w:space="0" w:color="auto"/>
                                <w:right w:val="none" w:sz="0" w:space="0" w:color="auto"/>
                                <w:insideH w:val="single" w:sz="2" w:space="0" w:color="auto"/>
                                <w:insideV w:val="single" w:sz="2" w:space="0" w:color="auto"/>
                              </w:tblBorders>
                              <w:tblLook w:val="04A0" w:firstRow="1" w:lastRow="0" w:firstColumn="1" w:lastColumn="0" w:noHBand="0" w:noVBand="1"/>
                            </w:tblPr>
                            <w:tblGrid>
                              <w:gridCol w:w="8787"/>
                            </w:tblGrid>
                            <w:tr w:rsidR="00FC0A5C" w:rsidTr="0074496B">
                              <w:trPr>
                                <w:trHeight w:val="510"/>
                              </w:trPr>
                              <w:tc>
                                <w:tcPr>
                                  <w:tcW w:w="8787" w:type="dxa"/>
                                  <w:vAlign w:val="center"/>
                                </w:tcPr>
                                <w:p w:rsidR="001A1E9A" w:rsidRPr="00FC0A5C" w:rsidRDefault="00FC0A5C" w:rsidP="00220E20">
                                  <w:pPr>
                                    <w:wordWrap w:val="0"/>
                                    <w:spacing w:line="380" w:lineRule="exact"/>
                                    <w:ind w:leftChars="100" w:left="276" w:rightChars="100" w:right="276"/>
                                    <w:jc w:val="right"/>
                                    <w:rPr>
                                      <w:rFonts w:ascii="仿宋" w:eastAsia="仿宋" w:hAnsi="仿宋"/>
                                      <w:szCs w:val="28"/>
                                    </w:rPr>
                                  </w:pPr>
                                  <w:r w:rsidRPr="00FC0A5C">
                                    <w:rPr>
                                      <w:rFonts w:ascii="仿宋" w:eastAsia="仿宋" w:hAnsi="仿宋" w:hint="eastAsia"/>
                                      <w:spacing w:val="-20"/>
                                      <w:szCs w:val="28"/>
                                    </w:rPr>
                                    <w:t xml:space="preserve">东莞理工学院城市学院办公室     </w:t>
                                  </w:r>
                                  <w:r>
                                    <w:rPr>
                                      <w:rFonts w:ascii="仿宋" w:eastAsia="仿宋" w:hAnsi="仿宋" w:hint="eastAsia"/>
                                      <w:spacing w:val="-20"/>
                                      <w:szCs w:val="28"/>
                                    </w:rPr>
                                    <w:t xml:space="preserve">    </w:t>
                                  </w:r>
                                  <w:r w:rsidRPr="00FC0A5C">
                                    <w:rPr>
                                      <w:rFonts w:ascii="仿宋" w:eastAsia="仿宋" w:hAnsi="仿宋" w:hint="eastAsia"/>
                                      <w:spacing w:val="-20"/>
                                      <w:szCs w:val="28"/>
                                    </w:rPr>
                                    <w:t xml:space="preserve">   </w:t>
                                  </w:r>
                                  <w:r w:rsidR="00350612">
                                    <w:rPr>
                                      <w:rFonts w:ascii="仿宋" w:eastAsia="仿宋" w:hAnsi="仿宋" w:hint="eastAsia"/>
                                      <w:spacing w:val="-20"/>
                                      <w:szCs w:val="28"/>
                                    </w:rPr>
                                    <w:t xml:space="preserve">  </w:t>
                                  </w:r>
                                  <w:r w:rsidRPr="00FC0A5C">
                                    <w:rPr>
                                      <w:rFonts w:ascii="仿宋" w:eastAsia="仿宋" w:hAnsi="仿宋" w:hint="eastAsia"/>
                                      <w:spacing w:val="-20"/>
                                      <w:szCs w:val="28"/>
                                    </w:rPr>
                                    <w:t xml:space="preserve">      </w:t>
                                  </w:r>
                                  <w:r w:rsidR="007C2C5C">
                                    <w:rPr>
                                      <w:rFonts w:ascii="仿宋" w:eastAsia="仿宋" w:hAnsi="仿宋" w:hint="eastAsia"/>
                                      <w:spacing w:val="-20"/>
                                      <w:szCs w:val="28"/>
                                    </w:rPr>
                                    <w:t xml:space="preserve"> </w:t>
                                  </w:r>
                                  <w:r w:rsidR="0074496B">
                                    <w:rPr>
                                      <w:rFonts w:ascii="仿宋" w:eastAsia="仿宋" w:hAnsi="仿宋" w:hint="eastAsia"/>
                                      <w:spacing w:val="-20"/>
                                      <w:szCs w:val="28"/>
                                    </w:rPr>
                                    <w:t xml:space="preserve"> </w:t>
                                  </w:r>
                                  <w:r w:rsidRPr="00FC0A5C">
                                    <w:rPr>
                                      <w:rFonts w:ascii="仿宋" w:eastAsia="仿宋" w:hAnsi="仿宋" w:hint="eastAsia"/>
                                      <w:spacing w:val="-20"/>
                                      <w:szCs w:val="28"/>
                                    </w:rPr>
                                    <w:t>20</w:t>
                                  </w:r>
                                  <w:r w:rsidR="00350612">
                                    <w:rPr>
                                      <w:rFonts w:ascii="仿宋" w:eastAsia="仿宋" w:hAnsi="仿宋"/>
                                      <w:szCs w:val="28"/>
                                    </w:rPr>
                                    <w:t>16</w:t>
                                  </w:r>
                                  <w:r w:rsidRPr="00FC0A5C">
                                    <w:rPr>
                                      <w:rFonts w:ascii="仿宋" w:eastAsia="仿宋" w:hAnsi="仿宋" w:cs="仿宋_GB2312" w:hint="eastAsia"/>
                                      <w:spacing w:val="-20"/>
                                      <w:szCs w:val="28"/>
                                    </w:rPr>
                                    <w:t>年</w:t>
                                  </w:r>
                                  <w:r w:rsidR="00350612">
                                    <w:rPr>
                                      <w:rFonts w:ascii="仿宋" w:eastAsia="仿宋" w:hAnsi="仿宋"/>
                                      <w:szCs w:val="28"/>
                                    </w:rPr>
                                    <w:t>11</w:t>
                                  </w:r>
                                  <w:r w:rsidRPr="00FC0A5C">
                                    <w:rPr>
                                      <w:rFonts w:ascii="仿宋" w:eastAsia="仿宋" w:hAnsi="仿宋" w:cs="仿宋_GB2312" w:hint="eastAsia"/>
                                      <w:spacing w:val="-20"/>
                                      <w:szCs w:val="28"/>
                                    </w:rPr>
                                    <w:t>月</w:t>
                                  </w:r>
                                  <w:r w:rsidR="005E234C">
                                    <w:rPr>
                                      <w:rFonts w:ascii="仿宋" w:eastAsia="仿宋" w:hAnsi="仿宋"/>
                                      <w:szCs w:val="28"/>
                                    </w:rPr>
                                    <w:t>16</w:t>
                                  </w:r>
                                  <w:r w:rsidRPr="00FC0A5C">
                                    <w:rPr>
                                      <w:rFonts w:ascii="仿宋" w:eastAsia="仿宋" w:hAnsi="仿宋" w:cs="仿宋_GB2312" w:hint="eastAsia"/>
                                      <w:spacing w:val="-20"/>
                                      <w:szCs w:val="28"/>
                                    </w:rPr>
                                    <w:t>日印发</w:t>
                                  </w:r>
                                </w:p>
                              </w:tc>
                            </w:tr>
                          </w:tbl>
                          <w:p w:rsidR="001A1E9A" w:rsidRDefault="001A1E9A"/>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type w14:anchorId="473375DD" id="_x0000_t202" coordsize="21600,21600" o:spt="202" path="m,l,21600r21600,l21600,xe">
                <v:stroke joinstyle="miter"/>
                <v:path gradientshapeok="t" o:connecttype="rect"/>
              </v:shapetype>
              <v:shape id="_x0000_s1027" type="#_x0000_t202" style="position:absolute;margin-left:0;margin-top:0;width:442.45pt;height:36.85pt;z-index:251661824;visibility:visible;mso-wrap-style:square;mso-height-percent:0;mso-wrap-distance-left:9pt;mso-wrap-distance-top:0;mso-wrap-distance-right:9pt;mso-wrap-distance-bottom:0;mso-position-horizontal:center;mso-position-horizontal-relative:margin;mso-position-vertical:bottom;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" strokecolor="white [3212]">
                <v:textbox>
                  <w:txbxContent>
                    <w:tbl>
                      <w:tblPr>
                        <w:tblStyle w:val="af1"/>
                        <w:tblW w:w="8787" w:type="dxa"/>
                        <w:tblBorders>
                          <w:top w:val="single" w:sz="2" w:space="0" w:color="auto"/>
                          <w:left w:val="none" w:sz="0" w:space="0" w:color="auto"/>
                          <w:bottom w:val="single" w:sz="2" w:space="0" w:color="auto"/>
                          <w:right w:val="none" w:sz="0" w:space="0" w:color="auto"/>
                          <w:insideH w:val="single" w:sz="2" w:space="0" w:color="auto"/>
                          <w:insideV w:val="single" w:sz="2" w:space="0" w:color="auto"/>
                        </w:tblBorders>
                        <w:tblLook w:val="04A0" w:firstRow="1" w:lastRow="0" w:firstColumn="1" w:lastColumn="0" w:noHBand="0" w:noVBand="1"/>
                      </w:tblPr>
                      <w:tblGrid>
                        <w:gridCol w:w="8787"/>
                      </w:tblGrid>
                      <w:tr w:rsidR="00FC0A5C" w:rsidTr="0074496B">
                        <w:trPr>
                          <w:trHeight w:val="510"/>
                        </w:trPr>
                        <w:tc>
                          <w:tcPr>
                            <w:tcW w:w="8787" w:type="dxa"/>
                            <w:vAlign w:val="center"/>
                          </w:tcPr>
                          <w:p w:rsidR="001A1E9A" w:rsidRPr="00FC0A5C" w:rsidRDefault="00FC0A5C" w:rsidP="00220E20">
                            <w:pPr>
                              <w:wordWrap w:val="0"/>
                              <w:spacing w:line="380" w:lineRule="exact"/>
                              <w:ind w:leftChars="100" w:left="276" w:rightChars="100" w:right="276"/>
                              <w:jc w:val="right"/>
                              <w:rPr>
                                <w:rFonts w:ascii="仿宋" w:eastAsia="仿宋" w:hAnsi="仿宋"/>
                                <w:szCs w:val="28"/>
                              </w:rPr>
                            </w:pPr>
                            <w:r w:rsidRPr="00FC0A5C">
                              <w:rPr>
                                <w:rFonts w:ascii="仿宋" w:eastAsia="仿宋" w:hAnsi="仿宋" w:hint="eastAsia"/>
                                <w:spacing w:val="-20"/>
                                <w:szCs w:val="28"/>
                              </w:rPr>
                              <w:t xml:space="preserve">东莞理工学院城市学院办公室     </w:t>
                            </w:r>
                            <w:r>
                              <w:rPr>
                                <w:rFonts w:ascii="仿宋" w:eastAsia="仿宋" w:hAnsi="仿宋" w:hint="eastAsia"/>
                                <w:spacing w:val="-20"/>
                                <w:szCs w:val="28"/>
                              </w:rPr>
                              <w:t xml:space="preserve">    </w:t>
                            </w:r>
                            <w:r w:rsidRPr="00FC0A5C">
                              <w:rPr>
                                <w:rFonts w:ascii="仿宋" w:eastAsia="仿宋" w:hAnsi="仿宋" w:hint="eastAsia"/>
                                <w:spacing w:val="-20"/>
                                <w:szCs w:val="28"/>
                              </w:rPr>
                              <w:t xml:space="preserve">   </w:t>
                            </w:r>
                            <w:r w:rsidR="00350612">
                              <w:rPr>
                                <w:rFonts w:ascii="仿宋" w:eastAsia="仿宋" w:hAnsi="仿宋" w:hint="eastAsia"/>
                                <w:spacing w:val="-20"/>
                                <w:szCs w:val="28"/>
                              </w:rPr>
                              <w:t xml:space="preserve">  </w:t>
                            </w:r>
                            <w:r w:rsidRPr="00FC0A5C">
                              <w:rPr>
                                <w:rFonts w:ascii="仿宋" w:eastAsia="仿宋" w:hAnsi="仿宋" w:hint="eastAsia"/>
                                <w:spacing w:val="-20"/>
                                <w:szCs w:val="28"/>
                              </w:rPr>
                              <w:t xml:space="preserve">      </w:t>
                            </w:r>
                            <w:r w:rsidR="007C2C5C">
                              <w:rPr>
                                <w:rFonts w:ascii="仿宋" w:eastAsia="仿宋" w:hAnsi="仿宋" w:hint="eastAsia"/>
                                <w:spacing w:val="-20"/>
                                <w:szCs w:val="28"/>
                              </w:rPr>
                              <w:t xml:space="preserve"> </w:t>
                            </w:r>
                            <w:r w:rsidR="0074496B">
                              <w:rPr>
                                <w:rFonts w:ascii="仿宋" w:eastAsia="仿宋" w:hAnsi="仿宋" w:hint="eastAsia"/>
                                <w:spacing w:val="-20"/>
                                <w:szCs w:val="28"/>
                              </w:rPr>
                              <w:t xml:space="preserve"> </w:t>
                            </w:r>
                            <w:r w:rsidRPr="00FC0A5C">
                              <w:rPr>
                                <w:rFonts w:ascii="仿宋" w:eastAsia="仿宋" w:hAnsi="仿宋" w:hint="eastAsia"/>
                                <w:spacing w:val="-20"/>
                                <w:szCs w:val="28"/>
                              </w:rPr>
                              <w:t>20</w:t>
                            </w:r>
                            <w:r w:rsidR="00350612">
                              <w:rPr>
                                <w:rFonts w:ascii="仿宋" w:eastAsia="仿宋" w:hAnsi="仿宋"/>
                                <w:szCs w:val="28"/>
                              </w:rPr>
                              <w:t>16</w:t>
                            </w:r>
                            <w:r w:rsidRPr="00FC0A5C">
                              <w:rPr>
                                <w:rFonts w:ascii="仿宋" w:eastAsia="仿宋" w:hAnsi="仿宋" w:cs="仿宋_GB2312" w:hint="eastAsia"/>
                                <w:spacing w:val="-20"/>
                                <w:szCs w:val="28"/>
                              </w:rPr>
                              <w:t>年</w:t>
                            </w:r>
                            <w:r w:rsidR="00350612">
                              <w:rPr>
                                <w:rFonts w:ascii="仿宋" w:eastAsia="仿宋" w:hAnsi="仿宋"/>
                                <w:szCs w:val="28"/>
                              </w:rPr>
                              <w:t>11</w:t>
                            </w:r>
                            <w:r w:rsidRPr="00FC0A5C">
                              <w:rPr>
                                <w:rFonts w:ascii="仿宋" w:eastAsia="仿宋" w:hAnsi="仿宋" w:cs="仿宋_GB2312" w:hint="eastAsia"/>
                                <w:spacing w:val="-20"/>
                                <w:szCs w:val="28"/>
                              </w:rPr>
                              <w:t>月</w:t>
                            </w:r>
                            <w:r w:rsidR="005E234C">
                              <w:rPr>
                                <w:rFonts w:ascii="仿宋" w:eastAsia="仿宋" w:hAnsi="仿宋"/>
                                <w:szCs w:val="28"/>
                              </w:rPr>
                              <w:t>16</w:t>
                            </w:r>
                            <w:r w:rsidRPr="00FC0A5C">
                              <w:rPr>
                                <w:rFonts w:ascii="仿宋" w:eastAsia="仿宋" w:hAnsi="仿宋" w:cs="仿宋_GB2312" w:hint="eastAsia"/>
                                <w:spacing w:val="-20"/>
                                <w:szCs w:val="28"/>
                              </w:rPr>
                              <w:t>日印发</w:t>
                            </w:r>
                          </w:p>
                        </w:tc>
                      </w:tr>
                    </w:tbl>
                    <w:p w:rsidR="001A1E9A" w:rsidRDefault="001A1E9A"/>
                  </w:txbxContent>
                </v:textbox>
                <w10:wrap type="topAndBottom" anchorx="margin" anchory="margin"/>
              </v:shape>
            </w:pict>
          </mc:Fallback>
        </mc:AlternateContent>
      </w:r>
    </w:p>
    <w:p w:rsidR="00AC6937" w:rsidRDefault="00AC6937" w:rsidP="00531A0C">
      <w:pPr>
        <w:widowControl w:val="0"/>
        <w:rPr>
          <w:rFonts w:ascii="黑体" w:eastAsia="黑体" w:hAnsi="黑体"/>
          <w:sz w:val="32"/>
          <w:szCs w:val="32"/>
        </w:rPr>
      </w:pPr>
      <w:r w:rsidRPr="00DB0382" w:rsidDel="00AC6937">
        <w:rPr>
          <w:rFonts w:ascii="黑体" w:eastAsia="黑体" w:hAnsi="黑体" w:hint="eastAsia"/>
          <w:sz w:val="32"/>
          <w:szCs w:val="32"/>
        </w:rPr>
        <w:t xml:space="preserve"> </w:t>
      </w:r>
    </w:p>
    <w:p w:rsidR="00DB0382" w:rsidRDefault="00DB0382" w:rsidP="00531A0C">
      <w:pPr>
        <w:widowControl w:val="0"/>
        <w:rPr>
          <w:rFonts w:ascii="黑体" w:eastAsia="黑体" w:hAnsi="黑体"/>
          <w:sz w:val="32"/>
          <w:szCs w:val="32"/>
        </w:rPr>
      </w:pPr>
    </w:p>
    <w:p w:rsidR="00350612" w:rsidRPr="00350612" w:rsidRDefault="00350612" w:rsidP="00531A0C">
      <w:pPr>
        <w:widowControl w:val="0"/>
        <w:spacing w:line="760" w:lineRule="exact"/>
        <w:jc w:val="center"/>
        <w:rPr>
          <w:rFonts w:ascii="小标宋" w:eastAsia="小标宋"/>
          <w:sz w:val="44"/>
          <w:szCs w:val="44"/>
        </w:rPr>
      </w:pPr>
      <w:r w:rsidRPr="00350612">
        <w:rPr>
          <w:rFonts w:ascii="小标宋" w:eastAsia="小标宋" w:hint="eastAsia"/>
          <w:sz w:val="44"/>
          <w:szCs w:val="44"/>
        </w:rPr>
        <w:lastRenderedPageBreak/>
        <w:t>东莞理工学院城市学院</w:t>
      </w:r>
    </w:p>
    <w:p w:rsidR="00350612" w:rsidRDefault="00350612">
      <w:pPr>
        <w:widowControl w:val="0"/>
        <w:spacing w:line="760" w:lineRule="exact"/>
        <w:jc w:val="center"/>
        <w:rPr>
          <w:rFonts w:ascii="小标宋" w:eastAsia="小标宋"/>
          <w:sz w:val="44"/>
          <w:szCs w:val="44"/>
        </w:rPr>
      </w:pPr>
      <w:r w:rsidRPr="00350612">
        <w:rPr>
          <w:rFonts w:ascii="小标宋" w:eastAsia="小标宋" w:hint="eastAsia"/>
          <w:sz w:val="44"/>
          <w:szCs w:val="44"/>
        </w:rPr>
        <w:t>采购管理暂行办法</w:t>
      </w:r>
    </w:p>
    <w:p w:rsidR="00350612" w:rsidRDefault="00350612">
      <w:pPr>
        <w:widowControl w:val="0"/>
        <w:spacing w:line="560" w:lineRule="exact"/>
        <w:jc w:val="both"/>
        <w:rPr>
          <w:rFonts w:ascii="Times New Roman" w:eastAsia="仿宋_GB2312" w:hAnsi="Times New Roman" w:cs="Times New Roman"/>
          <w:kern w:val="2"/>
          <w:sz w:val="32"/>
          <w:szCs w:val="32"/>
        </w:rPr>
      </w:pPr>
    </w:p>
    <w:p w:rsidR="00350612" w:rsidRPr="00350612" w:rsidRDefault="00350612" w:rsidP="00676740">
      <w:pPr>
        <w:widowControl w:val="0"/>
        <w:spacing w:line="540" w:lineRule="exact"/>
        <w:jc w:val="center"/>
        <w:rPr>
          <w:rFonts w:ascii="黑体" w:eastAsia="黑体" w:hAnsi="黑体" w:cs="Times New Roman"/>
          <w:bCs/>
          <w:kern w:val="2"/>
          <w:sz w:val="32"/>
          <w:szCs w:val="32"/>
        </w:rPr>
      </w:pPr>
      <w:r w:rsidRPr="00350612">
        <w:rPr>
          <w:rFonts w:ascii="黑体" w:eastAsia="黑体" w:hAnsi="黑体" w:cs="Times New Roman"/>
          <w:bCs/>
          <w:kern w:val="2"/>
          <w:sz w:val="32"/>
          <w:szCs w:val="32"/>
        </w:rPr>
        <w:t>一、总</w:t>
      </w:r>
      <w:r w:rsidR="00531A0C">
        <w:rPr>
          <w:rFonts w:ascii="黑体" w:eastAsia="黑体" w:hAnsi="黑体" w:cs="Times New Roman" w:hint="eastAsia"/>
          <w:bCs/>
          <w:kern w:val="2"/>
          <w:sz w:val="32"/>
          <w:szCs w:val="32"/>
        </w:rPr>
        <w:t xml:space="preserve">  </w:t>
      </w:r>
      <w:r w:rsidRPr="00350612">
        <w:rPr>
          <w:rFonts w:ascii="黑体" w:eastAsia="黑体" w:hAnsi="黑体" w:cs="Times New Roman"/>
          <w:bCs/>
          <w:kern w:val="2"/>
          <w:sz w:val="32"/>
          <w:szCs w:val="32"/>
        </w:rPr>
        <w:t>则</w:t>
      </w:r>
    </w:p>
    <w:p w:rsidR="00350612" w:rsidRPr="00350612" w:rsidRDefault="00350612" w:rsidP="00676740">
      <w:pPr>
        <w:widowControl w:val="0"/>
        <w:spacing w:line="540" w:lineRule="exact"/>
        <w:ind w:firstLineChars="200" w:firstLine="635"/>
        <w:jc w:val="both"/>
        <w:rPr>
          <w:rFonts w:ascii="仿宋" w:eastAsia="仿宋" w:hAnsi="仿宋" w:cs="Times New Roman"/>
          <w:kern w:val="2"/>
          <w:sz w:val="32"/>
          <w:szCs w:val="32"/>
        </w:rPr>
      </w:pPr>
      <w:r w:rsidRPr="00350612">
        <w:rPr>
          <w:rFonts w:ascii="仿宋" w:eastAsia="仿宋" w:hAnsi="仿宋" w:cs="Times New Roman"/>
          <w:b/>
          <w:kern w:val="2"/>
          <w:sz w:val="32"/>
          <w:szCs w:val="32"/>
        </w:rPr>
        <w:t>第一条</w:t>
      </w:r>
      <w:r>
        <w:rPr>
          <w:rFonts w:ascii="仿宋" w:eastAsia="仿宋" w:hAnsi="仿宋" w:cs="Times New Roman"/>
          <w:kern w:val="2"/>
          <w:sz w:val="32"/>
          <w:szCs w:val="32"/>
        </w:rPr>
        <w:t xml:space="preserve"> </w:t>
      </w:r>
      <w:r w:rsidRPr="00350612">
        <w:rPr>
          <w:rFonts w:ascii="仿宋" w:eastAsia="仿宋" w:hAnsi="仿宋" w:cs="Times New Roman"/>
          <w:kern w:val="2"/>
          <w:sz w:val="32"/>
          <w:szCs w:val="32"/>
        </w:rPr>
        <w:t>为规范学院物资采购</w:t>
      </w:r>
      <w:r w:rsidRPr="00350612">
        <w:rPr>
          <w:rFonts w:ascii="仿宋" w:eastAsia="仿宋" w:hAnsi="仿宋" w:cs="Times New Roman" w:hint="eastAsia"/>
          <w:kern w:val="2"/>
          <w:sz w:val="32"/>
          <w:szCs w:val="32"/>
        </w:rPr>
        <w:t>工作</w:t>
      </w:r>
      <w:r w:rsidRPr="00350612">
        <w:rPr>
          <w:rFonts w:ascii="仿宋" w:eastAsia="仿宋" w:hAnsi="仿宋" w:cs="Times New Roman"/>
          <w:kern w:val="2"/>
          <w:sz w:val="32"/>
          <w:szCs w:val="32"/>
        </w:rPr>
        <w:t>，提高资金使用效益，促进学院</w:t>
      </w:r>
      <w:r w:rsidRPr="00350612">
        <w:rPr>
          <w:rFonts w:ascii="仿宋" w:eastAsia="仿宋" w:hAnsi="仿宋" w:cs="Times New Roman" w:hint="eastAsia"/>
          <w:kern w:val="2"/>
          <w:sz w:val="32"/>
          <w:szCs w:val="32"/>
        </w:rPr>
        <w:t>各项</w:t>
      </w:r>
      <w:r w:rsidRPr="00350612">
        <w:rPr>
          <w:rFonts w:ascii="仿宋" w:eastAsia="仿宋" w:hAnsi="仿宋" w:cs="Times New Roman"/>
          <w:kern w:val="2"/>
          <w:sz w:val="32"/>
          <w:szCs w:val="32"/>
        </w:rPr>
        <w:t>事业的</w:t>
      </w:r>
      <w:r w:rsidRPr="00350612">
        <w:rPr>
          <w:rFonts w:ascii="仿宋" w:eastAsia="仿宋" w:hAnsi="仿宋" w:cs="Times New Roman" w:hint="eastAsia"/>
          <w:kern w:val="2"/>
          <w:sz w:val="32"/>
          <w:szCs w:val="32"/>
        </w:rPr>
        <w:t>健康</w:t>
      </w:r>
      <w:r w:rsidRPr="00350612">
        <w:rPr>
          <w:rFonts w:ascii="仿宋" w:eastAsia="仿宋" w:hAnsi="仿宋" w:cs="Times New Roman"/>
          <w:kern w:val="2"/>
          <w:sz w:val="32"/>
          <w:szCs w:val="32"/>
        </w:rPr>
        <w:t>发展，根据《中华人民共和国招标投标法》</w:t>
      </w:r>
      <w:r w:rsidRPr="00350612">
        <w:rPr>
          <w:rFonts w:ascii="仿宋" w:eastAsia="仿宋" w:hAnsi="仿宋" w:cs="Times New Roman" w:hint="eastAsia"/>
          <w:kern w:val="2"/>
          <w:sz w:val="32"/>
          <w:szCs w:val="32"/>
        </w:rPr>
        <w:t>文件的有关规定和精神</w:t>
      </w:r>
      <w:r w:rsidRPr="00350612">
        <w:rPr>
          <w:rFonts w:ascii="仿宋" w:eastAsia="仿宋" w:hAnsi="仿宋" w:cs="Times New Roman"/>
          <w:kern w:val="2"/>
          <w:sz w:val="32"/>
          <w:szCs w:val="32"/>
        </w:rPr>
        <w:t>，</w:t>
      </w:r>
      <w:r w:rsidRPr="00350612">
        <w:rPr>
          <w:rFonts w:ascii="仿宋" w:eastAsia="仿宋" w:hAnsi="仿宋" w:cs="Times New Roman" w:hint="eastAsia"/>
          <w:kern w:val="2"/>
          <w:sz w:val="32"/>
          <w:szCs w:val="32"/>
        </w:rPr>
        <w:t>结合学院实际情况，</w:t>
      </w:r>
      <w:r w:rsidRPr="00350612">
        <w:rPr>
          <w:rFonts w:ascii="仿宋" w:eastAsia="仿宋" w:hAnsi="仿宋" w:cs="Times New Roman"/>
          <w:kern w:val="2"/>
          <w:sz w:val="32"/>
          <w:szCs w:val="32"/>
        </w:rPr>
        <w:t xml:space="preserve">制定本办法。 </w:t>
      </w:r>
    </w:p>
    <w:p w:rsidR="00350612" w:rsidRPr="00350612" w:rsidRDefault="00350612" w:rsidP="00676740">
      <w:pPr>
        <w:widowControl w:val="0"/>
        <w:spacing w:line="540" w:lineRule="exact"/>
        <w:ind w:firstLineChars="200" w:firstLine="635"/>
        <w:jc w:val="both"/>
        <w:rPr>
          <w:rFonts w:ascii="仿宋" w:eastAsia="仿宋" w:hAnsi="仿宋" w:cs="Times New Roman"/>
          <w:kern w:val="2"/>
          <w:sz w:val="32"/>
          <w:szCs w:val="32"/>
        </w:rPr>
      </w:pPr>
      <w:r w:rsidRPr="00350612">
        <w:rPr>
          <w:rFonts w:ascii="仿宋" w:eastAsia="仿宋" w:hAnsi="仿宋" w:cs="Times New Roman"/>
          <w:b/>
          <w:kern w:val="2"/>
          <w:sz w:val="32"/>
          <w:szCs w:val="32"/>
        </w:rPr>
        <w:t>第二条</w:t>
      </w:r>
      <w:r>
        <w:rPr>
          <w:rFonts w:ascii="仿宋" w:eastAsia="仿宋" w:hAnsi="仿宋" w:cs="Times New Roman"/>
          <w:kern w:val="2"/>
          <w:sz w:val="32"/>
          <w:szCs w:val="32"/>
        </w:rPr>
        <w:t xml:space="preserve"> </w:t>
      </w:r>
      <w:r w:rsidRPr="00350612">
        <w:rPr>
          <w:rFonts w:ascii="仿宋" w:eastAsia="仿宋" w:hAnsi="仿宋" w:cs="Times New Roman"/>
          <w:kern w:val="2"/>
          <w:sz w:val="32"/>
          <w:szCs w:val="32"/>
        </w:rPr>
        <w:t>学院各单位使用预算内资金</w:t>
      </w:r>
      <w:r w:rsidRPr="00350612">
        <w:rPr>
          <w:rFonts w:ascii="仿宋" w:eastAsia="仿宋" w:hAnsi="仿宋" w:cs="Times New Roman" w:hint="eastAsia"/>
          <w:kern w:val="2"/>
          <w:sz w:val="32"/>
          <w:szCs w:val="32"/>
        </w:rPr>
        <w:t>和</w:t>
      </w:r>
      <w:r w:rsidRPr="00350612">
        <w:rPr>
          <w:rFonts w:ascii="仿宋" w:eastAsia="仿宋" w:hAnsi="仿宋" w:cs="Times New Roman"/>
          <w:kern w:val="2"/>
          <w:sz w:val="32"/>
          <w:szCs w:val="32"/>
        </w:rPr>
        <w:t>预算外资金采购</w:t>
      </w:r>
      <w:r w:rsidRPr="00350612">
        <w:rPr>
          <w:rFonts w:ascii="仿宋" w:eastAsia="仿宋" w:hAnsi="仿宋" w:cs="Times New Roman" w:hint="eastAsia"/>
          <w:kern w:val="2"/>
          <w:sz w:val="32"/>
          <w:szCs w:val="32"/>
        </w:rPr>
        <w:t>货物、工程和服务项目，</w:t>
      </w:r>
      <w:r w:rsidRPr="00350612">
        <w:rPr>
          <w:rFonts w:ascii="仿宋" w:eastAsia="仿宋" w:hAnsi="仿宋" w:cs="Times New Roman"/>
          <w:kern w:val="2"/>
          <w:sz w:val="32"/>
          <w:szCs w:val="32"/>
        </w:rPr>
        <w:t>适用本办法。</w:t>
      </w:r>
      <w:r w:rsidRPr="00350612">
        <w:rPr>
          <w:rFonts w:ascii="仿宋" w:eastAsia="仿宋" w:hAnsi="仿宋" w:cs="Times New Roman" w:hint="eastAsia"/>
          <w:kern w:val="2"/>
          <w:sz w:val="32"/>
          <w:szCs w:val="32"/>
        </w:rPr>
        <w:t>政府扶持性资金采购，按政府部门相关规定或参照执行。</w:t>
      </w:r>
    </w:p>
    <w:p w:rsidR="00350612" w:rsidRPr="00350612" w:rsidRDefault="00350612" w:rsidP="00676740">
      <w:pPr>
        <w:widowControl w:val="0"/>
        <w:spacing w:line="540" w:lineRule="exact"/>
        <w:ind w:firstLineChars="200" w:firstLine="635"/>
        <w:rPr>
          <w:rFonts w:ascii="仿宋" w:eastAsia="仿宋" w:hAnsi="仿宋" w:cs="Times New Roman"/>
          <w:kern w:val="2"/>
          <w:sz w:val="32"/>
          <w:szCs w:val="32"/>
        </w:rPr>
      </w:pPr>
      <w:r w:rsidRPr="00350612">
        <w:rPr>
          <w:rFonts w:ascii="仿宋" w:eastAsia="仿宋" w:hAnsi="仿宋" w:cs="Times New Roman"/>
          <w:b/>
          <w:kern w:val="2"/>
          <w:sz w:val="32"/>
          <w:szCs w:val="32"/>
        </w:rPr>
        <w:t>第三条</w:t>
      </w:r>
      <w:r>
        <w:rPr>
          <w:rFonts w:ascii="仿宋" w:eastAsia="仿宋" w:hAnsi="仿宋" w:cs="Times New Roman"/>
          <w:kern w:val="2"/>
          <w:sz w:val="32"/>
          <w:szCs w:val="32"/>
        </w:rPr>
        <w:t xml:space="preserve"> </w:t>
      </w:r>
      <w:r w:rsidRPr="00350612">
        <w:rPr>
          <w:rFonts w:ascii="仿宋" w:eastAsia="仿宋" w:hAnsi="仿宋" w:cs="Times New Roman"/>
          <w:kern w:val="2"/>
          <w:sz w:val="32"/>
          <w:szCs w:val="32"/>
        </w:rPr>
        <w:t>本办法所称采购，是指学院购买</w:t>
      </w:r>
      <w:r w:rsidRPr="00350612">
        <w:rPr>
          <w:rFonts w:ascii="仿宋" w:eastAsia="仿宋" w:hAnsi="仿宋" w:cs="Times New Roman" w:hint="eastAsia"/>
          <w:kern w:val="2"/>
          <w:sz w:val="32"/>
          <w:szCs w:val="32"/>
        </w:rPr>
        <w:t>货物（</w:t>
      </w:r>
      <w:proofErr w:type="gramStart"/>
      <w:r w:rsidRPr="00350612">
        <w:rPr>
          <w:rFonts w:ascii="仿宋" w:eastAsia="仿宋" w:hAnsi="仿宋" w:cs="Times New Roman" w:hint="eastAsia"/>
          <w:kern w:val="2"/>
          <w:sz w:val="32"/>
          <w:szCs w:val="32"/>
        </w:rPr>
        <w:t>含行政</w:t>
      </w:r>
      <w:proofErr w:type="gramEnd"/>
      <w:r w:rsidRPr="00350612">
        <w:rPr>
          <w:rFonts w:ascii="仿宋" w:eastAsia="仿宋" w:hAnsi="仿宋" w:cs="Times New Roman" w:hint="eastAsia"/>
          <w:kern w:val="2"/>
          <w:sz w:val="32"/>
          <w:szCs w:val="32"/>
        </w:rPr>
        <w:t>办公家具设备、教学</w:t>
      </w:r>
      <w:r w:rsidRPr="00350612">
        <w:rPr>
          <w:rFonts w:ascii="仿宋" w:eastAsia="仿宋" w:hAnsi="仿宋" w:cs="Times New Roman"/>
          <w:kern w:val="2"/>
          <w:sz w:val="32"/>
          <w:szCs w:val="32"/>
        </w:rPr>
        <w:t>仪器设备</w:t>
      </w:r>
      <w:r w:rsidRPr="00350612">
        <w:rPr>
          <w:rFonts w:ascii="仿宋" w:eastAsia="仿宋" w:hAnsi="仿宋" w:cs="Times New Roman" w:hint="eastAsia"/>
          <w:kern w:val="2"/>
          <w:sz w:val="32"/>
          <w:szCs w:val="32"/>
        </w:rPr>
        <w:t>、图书及电子图书、教材</w:t>
      </w:r>
      <w:r w:rsidRPr="00350612">
        <w:rPr>
          <w:rFonts w:ascii="仿宋" w:eastAsia="仿宋" w:hAnsi="仿宋" w:cs="Times New Roman"/>
          <w:kern w:val="2"/>
          <w:sz w:val="32"/>
          <w:szCs w:val="32"/>
        </w:rPr>
        <w:t>、</w:t>
      </w:r>
      <w:r w:rsidRPr="00350612">
        <w:rPr>
          <w:rFonts w:ascii="仿宋" w:eastAsia="仿宋" w:hAnsi="仿宋" w:cs="Times New Roman" w:hint="eastAsia"/>
          <w:kern w:val="2"/>
          <w:sz w:val="32"/>
          <w:szCs w:val="32"/>
        </w:rPr>
        <w:t>日常体育用品、实验耗材等）、</w:t>
      </w:r>
      <w:r w:rsidRPr="00350612">
        <w:rPr>
          <w:rFonts w:ascii="仿宋" w:eastAsia="仿宋" w:hAnsi="仿宋" w:cs="Times New Roman"/>
          <w:kern w:val="2"/>
          <w:sz w:val="32"/>
          <w:szCs w:val="32"/>
        </w:rPr>
        <w:t xml:space="preserve">工程和服务项目及其相关活动。 </w:t>
      </w:r>
    </w:p>
    <w:p w:rsidR="00350612" w:rsidRPr="00350612" w:rsidRDefault="00350612" w:rsidP="00676740">
      <w:pPr>
        <w:widowControl w:val="0"/>
        <w:spacing w:line="540" w:lineRule="exact"/>
        <w:ind w:firstLineChars="200" w:firstLine="635"/>
        <w:rPr>
          <w:rFonts w:ascii="仿宋" w:eastAsia="仿宋" w:hAnsi="仿宋" w:cs="Times New Roman"/>
          <w:kern w:val="2"/>
          <w:sz w:val="32"/>
          <w:szCs w:val="32"/>
        </w:rPr>
      </w:pPr>
      <w:r w:rsidRPr="00350612">
        <w:rPr>
          <w:rFonts w:ascii="仿宋" w:eastAsia="仿宋" w:hAnsi="仿宋" w:cs="Times New Roman"/>
          <w:b/>
          <w:kern w:val="2"/>
          <w:sz w:val="32"/>
          <w:szCs w:val="32"/>
        </w:rPr>
        <w:t>第四条</w:t>
      </w:r>
      <w:r>
        <w:rPr>
          <w:rFonts w:ascii="仿宋" w:eastAsia="仿宋" w:hAnsi="仿宋" w:cs="Times New Roman"/>
          <w:kern w:val="2"/>
          <w:sz w:val="32"/>
          <w:szCs w:val="32"/>
        </w:rPr>
        <w:t xml:space="preserve"> </w:t>
      </w:r>
      <w:r w:rsidRPr="00350612">
        <w:rPr>
          <w:rFonts w:ascii="仿宋" w:eastAsia="仿宋" w:hAnsi="仿宋" w:cs="Times New Roman"/>
          <w:kern w:val="2"/>
          <w:sz w:val="32"/>
          <w:szCs w:val="32"/>
        </w:rPr>
        <w:t>学院采购有下列情形之一的，</w:t>
      </w:r>
      <w:r w:rsidRPr="00350612">
        <w:rPr>
          <w:rFonts w:ascii="仿宋" w:eastAsia="仿宋" w:hAnsi="仿宋" w:cs="Times New Roman" w:hint="eastAsia"/>
          <w:kern w:val="2"/>
          <w:sz w:val="32"/>
          <w:szCs w:val="32"/>
        </w:rPr>
        <w:t>根据有关规定，</w:t>
      </w:r>
      <w:r w:rsidRPr="00350612">
        <w:rPr>
          <w:rFonts w:ascii="仿宋" w:eastAsia="仿宋" w:hAnsi="仿宋" w:cs="Times New Roman"/>
          <w:kern w:val="2"/>
          <w:sz w:val="32"/>
          <w:szCs w:val="32"/>
        </w:rPr>
        <w:t>经院领导</w:t>
      </w:r>
      <w:r w:rsidRPr="00350612">
        <w:rPr>
          <w:rFonts w:ascii="仿宋" w:eastAsia="仿宋" w:hAnsi="仿宋" w:cs="Times New Roman" w:hint="eastAsia"/>
          <w:kern w:val="2"/>
          <w:sz w:val="32"/>
          <w:szCs w:val="32"/>
        </w:rPr>
        <w:t>批准</w:t>
      </w:r>
      <w:r w:rsidRPr="00350612">
        <w:rPr>
          <w:rFonts w:ascii="仿宋" w:eastAsia="仿宋" w:hAnsi="仿宋" w:cs="Times New Roman"/>
          <w:kern w:val="2"/>
          <w:sz w:val="32"/>
          <w:szCs w:val="32"/>
        </w:rPr>
        <w:t xml:space="preserve">后，可以不适用本办法： </w:t>
      </w:r>
    </w:p>
    <w:p w:rsidR="00350612" w:rsidRPr="00676740" w:rsidRDefault="00350612" w:rsidP="00676740">
      <w:pPr>
        <w:pStyle w:val="a9"/>
        <w:widowControl w:val="0"/>
        <w:numPr>
          <w:ilvl w:val="0"/>
          <w:numId w:val="22"/>
        </w:numPr>
        <w:spacing w:line="540" w:lineRule="exact"/>
        <w:ind w:left="0" w:firstLineChars="200" w:firstLine="633"/>
        <w:rPr>
          <w:rFonts w:ascii="仿宋" w:eastAsia="仿宋" w:hAnsi="仿宋" w:cs="Times New Roman"/>
          <w:kern w:val="2"/>
          <w:sz w:val="32"/>
          <w:szCs w:val="32"/>
        </w:rPr>
      </w:pPr>
      <w:r w:rsidRPr="00676740">
        <w:rPr>
          <w:rFonts w:ascii="仿宋" w:eastAsia="仿宋" w:hAnsi="仿宋" w:cs="Times New Roman"/>
          <w:kern w:val="2"/>
          <w:sz w:val="32"/>
          <w:szCs w:val="32"/>
        </w:rPr>
        <w:t xml:space="preserve">涉及国家安全和国家机密； </w:t>
      </w:r>
    </w:p>
    <w:p w:rsidR="00350612" w:rsidRPr="00676740" w:rsidRDefault="00350612" w:rsidP="00676740">
      <w:pPr>
        <w:pStyle w:val="a9"/>
        <w:widowControl w:val="0"/>
        <w:numPr>
          <w:ilvl w:val="0"/>
          <w:numId w:val="22"/>
        </w:numPr>
        <w:spacing w:line="540" w:lineRule="exact"/>
        <w:ind w:left="0" w:firstLineChars="200" w:firstLine="633"/>
        <w:rPr>
          <w:rFonts w:ascii="仿宋" w:eastAsia="仿宋" w:hAnsi="仿宋" w:cs="Times New Roman"/>
          <w:kern w:val="2"/>
          <w:sz w:val="32"/>
          <w:szCs w:val="32"/>
        </w:rPr>
      </w:pPr>
      <w:r w:rsidRPr="00676740">
        <w:rPr>
          <w:rFonts w:ascii="仿宋" w:eastAsia="仿宋" w:hAnsi="仿宋" w:cs="Times New Roman"/>
          <w:kern w:val="2"/>
          <w:sz w:val="32"/>
          <w:szCs w:val="32"/>
        </w:rPr>
        <w:t xml:space="preserve">因自然灾害或其它不可抗力因素，需紧急采购； </w:t>
      </w:r>
    </w:p>
    <w:p w:rsidR="00350612" w:rsidRPr="00350612" w:rsidRDefault="00350612" w:rsidP="00676740">
      <w:pPr>
        <w:pStyle w:val="a9"/>
        <w:widowControl w:val="0"/>
        <w:numPr>
          <w:ilvl w:val="0"/>
          <w:numId w:val="22"/>
        </w:numPr>
        <w:spacing w:line="540" w:lineRule="exact"/>
        <w:ind w:left="0" w:firstLineChars="200" w:firstLine="633"/>
        <w:rPr>
          <w:rFonts w:ascii="仿宋" w:eastAsia="仿宋" w:hAnsi="仿宋" w:cs="Times New Roman"/>
          <w:kern w:val="2"/>
          <w:sz w:val="32"/>
          <w:szCs w:val="32"/>
        </w:rPr>
      </w:pPr>
      <w:r w:rsidRPr="00350612">
        <w:rPr>
          <w:rFonts w:ascii="仿宋" w:eastAsia="仿宋" w:hAnsi="仿宋" w:cs="Times New Roman" w:hint="eastAsia"/>
          <w:kern w:val="2"/>
          <w:sz w:val="32"/>
          <w:szCs w:val="32"/>
        </w:rPr>
        <w:t>师生</w:t>
      </w:r>
      <w:r w:rsidRPr="00350612">
        <w:rPr>
          <w:rFonts w:ascii="仿宋" w:eastAsia="仿宋" w:hAnsi="仿宋" w:cs="Times New Roman"/>
          <w:kern w:val="2"/>
          <w:sz w:val="32"/>
          <w:szCs w:val="32"/>
        </w:rPr>
        <w:t xml:space="preserve">生命财产遭受危险，需紧急采购； </w:t>
      </w:r>
    </w:p>
    <w:p w:rsidR="00350612" w:rsidRPr="00350612" w:rsidRDefault="00350612" w:rsidP="00676740">
      <w:pPr>
        <w:pStyle w:val="a9"/>
        <w:widowControl w:val="0"/>
        <w:numPr>
          <w:ilvl w:val="0"/>
          <w:numId w:val="22"/>
        </w:numPr>
        <w:spacing w:line="540" w:lineRule="exact"/>
        <w:ind w:left="0" w:firstLineChars="200" w:firstLine="633"/>
        <w:rPr>
          <w:rFonts w:ascii="仿宋" w:eastAsia="仿宋" w:hAnsi="仿宋" w:cs="Times New Roman"/>
          <w:kern w:val="2"/>
          <w:sz w:val="32"/>
          <w:szCs w:val="32"/>
        </w:rPr>
      </w:pPr>
      <w:r w:rsidRPr="00350612">
        <w:rPr>
          <w:rFonts w:ascii="仿宋" w:eastAsia="仿宋" w:hAnsi="仿宋" w:cs="Times New Roman"/>
          <w:kern w:val="2"/>
          <w:sz w:val="32"/>
          <w:szCs w:val="32"/>
        </w:rPr>
        <w:t xml:space="preserve">其它紧急特殊情况。 </w:t>
      </w:r>
    </w:p>
    <w:p w:rsidR="00350612" w:rsidRPr="00350612" w:rsidRDefault="00350612" w:rsidP="00676740">
      <w:pPr>
        <w:widowControl w:val="0"/>
        <w:spacing w:line="540" w:lineRule="exact"/>
        <w:ind w:firstLineChars="200" w:firstLine="635"/>
        <w:rPr>
          <w:rFonts w:ascii="仿宋" w:eastAsia="仿宋" w:hAnsi="仿宋" w:cs="Times New Roman"/>
          <w:kern w:val="2"/>
          <w:sz w:val="32"/>
          <w:szCs w:val="32"/>
        </w:rPr>
      </w:pPr>
      <w:r w:rsidRPr="00350612">
        <w:rPr>
          <w:rFonts w:ascii="仿宋" w:eastAsia="仿宋" w:hAnsi="仿宋" w:cs="Times New Roman"/>
          <w:b/>
          <w:kern w:val="2"/>
          <w:sz w:val="32"/>
          <w:szCs w:val="32"/>
        </w:rPr>
        <w:t>第五条</w:t>
      </w:r>
      <w:r>
        <w:rPr>
          <w:rFonts w:ascii="仿宋" w:eastAsia="仿宋" w:hAnsi="仿宋" w:cs="Times New Roman"/>
          <w:kern w:val="2"/>
          <w:sz w:val="32"/>
          <w:szCs w:val="32"/>
        </w:rPr>
        <w:t xml:space="preserve"> </w:t>
      </w:r>
      <w:r w:rsidRPr="00350612">
        <w:rPr>
          <w:rFonts w:ascii="仿宋" w:eastAsia="仿宋" w:hAnsi="仿宋" w:cs="Times New Roman"/>
          <w:kern w:val="2"/>
          <w:sz w:val="32"/>
          <w:szCs w:val="32"/>
        </w:rPr>
        <w:t>学院采购</w:t>
      </w:r>
      <w:r w:rsidRPr="00350612">
        <w:rPr>
          <w:rFonts w:ascii="仿宋" w:eastAsia="仿宋" w:hAnsi="仿宋" w:cs="Times New Roman" w:hint="eastAsia"/>
          <w:kern w:val="2"/>
          <w:sz w:val="32"/>
          <w:szCs w:val="32"/>
        </w:rPr>
        <w:t>货物、</w:t>
      </w:r>
      <w:r w:rsidRPr="00350612">
        <w:rPr>
          <w:rFonts w:ascii="仿宋" w:eastAsia="仿宋" w:hAnsi="仿宋" w:cs="Times New Roman"/>
          <w:kern w:val="2"/>
          <w:sz w:val="32"/>
          <w:szCs w:val="32"/>
        </w:rPr>
        <w:t xml:space="preserve">工程和服务项目应当遵循公开、公正、公平、高效的原则。 </w:t>
      </w:r>
    </w:p>
    <w:p w:rsidR="00350612" w:rsidRPr="00350612" w:rsidRDefault="00350612" w:rsidP="00676740">
      <w:pPr>
        <w:widowControl w:val="0"/>
        <w:spacing w:line="540" w:lineRule="exact"/>
        <w:ind w:firstLineChars="200" w:firstLine="635"/>
        <w:jc w:val="both"/>
        <w:rPr>
          <w:rFonts w:ascii="仿宋" w:eastAsia="仿宋" w:hAnsi="仿宋" w:cs="Times New Roman"/>
          <w:kern w:val="2"/>
          <w:sz w:val="32"/>
          <w:szCs w:val="32"/>
        </w:rPr>
      </w:pPr>
      <w:r w:rsidRPr="00350612">
        <w:rPr>
          <w:rFonts w:ascii="仿宋" w:eastAsia="仿宋" w:hAnsi="仿宋" w:cs="Times New Roman"/>
          <w:b/>
          <w:kern w:val="2"/>
          <w:sz w:val="32"/>
          <w:szCs w:val="32"/>
        </w:rPr>
        <w:t>第</w:t>
      </w:r>
      <w:r w:rsidRPr="00350612">
        <w:rPr>
          <w:rFonts w:ascii="仿宋" w:eastAsia="仿宋" w:hAnsi="仿宋" w:cs="Times New Roman" w:hint="eastAsia"/>
          <w:b/>
          <w:kern w:val="2"/>
          <w:sz w:val="32"/>
          <w:szCs w:val="32"/>
        </w:rPr>
        <w:t>六</w:t>
      </w:r>
      <w:r w:rsidRPr="00350612">
        <w:rPr>
          <w:rFonts w:ascii="仿宋" w:eastAsia="仿宋" w:hAnsi="仿宋" w:cs="Times New Roman"/>
          <w:b/>
          <w:kern w:val="2"/>
          <w:sz w:val="32"/>
          <w:szCs w:val="32"/>
        </w:rPr>
        <w:t>条</w:t>
      </w:r>
      <w:r>
        <w:rPr>
          <w:rFonts w:ascii="仿宋" w:eastAsia="仿宋" w:hAnsi="仿宋" w:cs="Times New Roman"/>
          <w:kern w:val="2"/>
          <w:sz w:val="32"/>
          <w:szCs w:val="32"/>
        </w:rPr>
        <w:t xml:space="preserve"> </w:t>
      </w:r>
      <w:r w:rsidRPr="00350612">
        <w:rPr>
          <w:rFonts w:ascii="仿宋" w:eastAsia="仿宋" w:hAnsi="仿宋" w:cs="Times New Roman"/>
          <w:kern w:val="2"/>
          <w:sz w:val="32"/>
          <w:szCs w:val="32"/>
        </w:rPr>
        <w:t>学院纪检部门监督采购活动、受理采购投诉。</w:t>
      </w:r>
    </w:p>
    <w:p w:rsidR="00350612" w:rsidRPr="00350612" w:rsidRDefault="00350612" w:rsidP="00676740">
      <w:pPr>
        <w:widowControl w:val="0"/>
        <w:spacing w:line="540" w:lineRule="exact"/>
        <w:jc w:val="center"/>
        <w:rPr>
          <w:rFonts w:ascii="黑体" w:eastAsia="黑体" w:hAnsi="黑体" w:cs="Times New Roman"/>
          <w:bCs/>
          <w:kern w:val="2"/>
          <w:sz w:val="32"/>
          <w:szCs w:val="32"/>
        </w:rPr>
      </w:pPr>
      <w:r w:rsidRPr="00350612">
        <w:rPr>
          <w:rFonts w:ascii="黑体" w:eastAsia="黑体" w:hAnsi="黑体" w:cs="Times New Roman" w:hint="eastAsia"/>
          <w:bCs/>
          <w:kern w:val="2"/>
          <w:sz w:val="32"/>
          <w:szCs w:val="32"/>
        </w:rPr>
        <w:lastRenderedPageBreak/>
        <w:t>二、学院采购当事人</w:t>
      </w:r>
    </w:p>
    <w:p w:rsidR="00350612" w:rsidRPr="00350612" w:rsidRDefault="00350612" w:rsidP="00676740">
      <w:pPr>
        <w:widowControl w:val="0"/>
        <w:spacing w:line="540" w:lineRule="exact"/>
        <w:ind w:firstLineChars="200" w:firstLine="635"/>
        <w:jc w:val="both"/>
        <w:rPr>
          <w:rFonts w:ascii="仿宋" w:eastAsia="仿宋" w:hAnsi="仿宋"/>
          <w:kern w:val="2"/>
          <w:sz w:val="32"/>
          <w:szCs w:val="32"/>
          <w:shd w:val="clear" w:color="auto" w:fill="FFFFFF"/>
        </w:rPr>
      </w:pPr>
      <w:r w:rsidRPr="00350612">
        <w:rPr>
          <w:rFonts w:ascii="仿宋" w:eastAsia="仿宋" w:hAnsi="仿宋" w:cs="Times New Roman" w:hint="eastAsia"/>
          <w:b/>
          <w:kern w:val="2"/>
          <w:sz w:val="32"/>
          <w:szCs w:val="32"/>
        </w:rPr>
        <w:t>第七条</w:t>
      </w:r>
      <w:r>
        <w:rPr>
          <w:rFonts w:ascii="仿宋" w:eastAsia="仿宋" w:hAnsi="仿宋" w:cs="Times New Roman" w:hint="eastAsia"/>
          <w:b/>
          <w:kern w:val="2"/>
          <w:sz w:val="32"/>
          <w:szCs w:val="32"/>
        </w:rPr>
        <w:t xml:space="preserve"> </w:t>
      </w:r>
      <w:r w:rsidRPr="00350612">
        <w:rPr>
          <w:rFonts w:ascii="仿宋" w:eastAsia="仿宋" w:hAnsi="仿宋" w:hint="eastAsia"/>
          <w:kern w:val="2"/>
          <w:sz w:val="32"/>
          <w:szCs w:val="32"/>
          <w:shd w:val="clear" w:color="auto" w:fill="FFFFFF"/>
        </w:rPr>
        <w:t>学院采购当事人是指在学院采购活动中依法享有权利和承担义务的各类主体，包括申购单位、财务处采购中心（以下简称</w:t>
      </w:r>
      <w:r w:rsidR="00AC6937">
        <w:rPr>
          <w:rFonts w:ascii="仿宋" w:eastAsia="仿宋" w:hAnsi="仿宋" w:hint="eastAsia"/>
          <w:kern w:val="2"/>
          <w:sz w:val="32"/>
          <w:szCs w:val="32"/>
          <w:shd w:val="clear" w:color="auto" w:fill="FFFFFF"/>
        </w:rPr>
        <w:t>“</w:t>
      </w:r>
      <w:r w:rsidR="00AC6937" w:rsidRPr="00350612">
        <w:rPr>
          <w:rFonts w:ascii="仿宋" w:eastAsia="仿宋" w:hAnsi="仿宋" w:hint="eastAsia"/>
          <w:kern w:val="2"/>
          <w:sz w:val="32"/>
          <w:szCs w:val="32"/>
          <w:shd w:val="clear" w:color="auto" w:fill="FFFFFF"/>
        </w:rPr>
        <w:t>采购中心</w:t>
      </w:r>
      <w:r w:rsidR="00AC6937">
        <w:rPr>
          <w:rFonts w:ascii="仿宋" w:eastAsia="仿宋" w:hAnsi="仿宋" w:hint="eastAsia"/>
          <w:kern w:val="2"/>
          <w:sz w:val="32"/>
          <w:szCs w:val="32"/>
          <w:shd w:val="clear" w:color="auto" w:fill="FFFFFF"/>
        </w:rPr>
        <w:t>”</w:t>
      </w:r>
      <w:r w:rsidRPr="00350612">
        <w:rPr>
          <w:rFonts w:ascii="仿宋" w:eastAsia="仿宋" w:hAnsi="仿宋" w:hint="eastAsia"/>
          <w:kern w:val="2"/>
          <w:sz w:val="32"/>
          <w:szCs w:val="32"/>
          <w:shd w:val="clear" w:color="auto" w:fill="FFFFFF"/>
        </w:rPr>
        <w:t>）、供应商等。</w:t>
      </w:r>
    </w:p>
    <w:p w:rsidR="00857FAF" w:rsidRDefault="00350612" w:rsidP="00676740">
      <w:pPr>
        <w:widowControl w:val="0"/>
        <w:spacing w:line="540" w:lineRule="exact"/>
        <w:ind w:firstLineChars="200" w:firstLine="635"/>
        <w:jc w:val="both"/>
        <w:rPr>
          <w:rFonts w:ascii="仿宋" w:eastAsia="仿宋" w:hAnsi="仿宋" w:cs="Times New Roman"/>
          <w:b/>
          <w:kern w:val="2"/>
          <w:sz w:val="32"/>
          <w:szCs w:val="32"/>
        </w:rPr>
      </w:pPr>
      <w:r w:rsidRPr="00350612">
        <w:rPr>
          <w:rFonts w:ascii="仿宋" w:eastAsia="仿宋" w:hAnsi="仿宋" w:cs="Times New Roman" w:hint="eastAsia"/>
          <w:b/>
          <w:kern w:val="2"/>
          <w:sz w:val="32"/>
          <w:szCs w:val="32"/>
        </w:rPr>
        <w:t>第八条</w:t>
      </w:r>
      <w:r>
        <w:rPr>
          <w:rFonts w:ascii="仿宋" w:eastAsia="仿宋" w:hAnsi="仿宋" w:cs="Times New Roman" w:hint="eastAsia"/>
          <w:b/>
          <w:kern w:val="2"/>
          <w:sz w:val="32"/>
          <w:szCs w:val="32"/>
        </w:rPr>
        <w:t xml:space="preserve"> </w:t>
      </w:r>
      <w:r w:rsidRPr="00350612">
        <w:rPr>
          <w:rFonts w:ascii="仿宋" w:eastAsia="仿宋" w:hAnsi="仿宋" w:hint="eastAsia"/>
          <w:kern w:val="2"/>
          <w:sz w:val="32"/>
          <w:szCs w:val="32"/>
          <w:shd w:val="clear" w:color="auto" w:fill="FFFFFF"/>
        </w:rPr>
        <w:t>申购单位应根据学院相关规定编制专项采购预算，按照相关程序上报审批。</w:t>
      </w:r>
    </w:p>
    <w:p w:rsidR="00350612" w:rsidRPr="00350612" w:rsidRDefault="00350612" w:rsidP="00676740">
      <w:pPr>
        <w:widowControl w:val="0"/>
        <w:spacing w:line="540" w:lineRule="exact"/>
        <w:ind w:firstLineChars="200" w:firstLine="635"/>
        <w:jc w:val="both"/>
        <w:rPr>
          <w:rFonts w:ascii="仿宋" w:eastAsia="仿宋" w:hAnsi="仿宋"/>
          <w:kern w:val="2"/>
          <w:sz w:val="32"/>
          <w:szCs w:val="32"/>
          <w:shd w:val="clear" w:color="auto" w:fill="FFFFFF"/>
        </w:rPr>
      </w:pPr>
      <w:r w:rsidRPr="00350612">
        <w:rPr>
          <w:rFonts w:ascii="仿宋" w:eastAsia="仿宋" w:hAnsi="仿宋" w:cs="Times New Roman" w:hint="eastAsia"/>
          <w:b/>
          <w:kern w:val="2"/>
          <w:sz w:val="32"/>
          <w:szCs w:val="32"/>
        </w:rPr>
        <w:t>第九条</w:t>
      </w:r>
      <w:r w:rsidR="00AC6937">
        <w:rPr>
          <w:rFonts w:ascii="仿宋" w:eastAsia="仿宋" w:hAnsi="仿宋" w:cs="Times New Roman" w:hint="eastAsia"/>
          <w:b/>
          <w:kern w:val="2"/>
          <w:sz w:val="32"/>
          <w:szCs w:val="32"/>
        </w:rPr>
        <w:t xml:space="preserve"> </w:t>
      </w:r>
      <w:r w:rsidRPr="00350612">
        <w:rPr>
          <w:rFonts w:ascii="仿宋" w:eastAsia="仿宋" w:hAnsi="仿宋" w:hint="eastAsia"/>
          <w:kern w:val="2"/>
          <w:sz w:val="32"/>
          <w:szCs w:val="32"/>
          <w:shd w:val="clear" w:color="auto" w:fill="FFFFFF"/>
        </w:rPr>
        <w:t>采购中心是学院负责采购工作的专职部门，采购中心应当建立健全采购管理工作制度，并依规做好下列工作：</w:t>
      </w:r>
    </w:p>
    <w:p w:rsidR="007F74F8" w:rsidRPr="00676740" w:rsidRDefault="00350612" w:rsidP="00676740">
      <w:pPr>
        <w:pStyle w:val="a9"/>
        <w:widowControl w:val="0"/>
        <w:numPr>
          <w:ilvl w:val="0"/>
          <w:numId w:val="21"/>
        </w:numPr>
        <w:spacing w:line="540" w:lineRule="exact"/>
        <w:ind w:left="0" w:firstLineChars="200" w:firstLine="633"/>
        <w:jc w:val="both"/>
        <w:rPr>
          <w:rFonts w:ascii="仿宋" w:eastAsia="仿宋" w:hAnsi="仿宋"/>
          <w:kern w:val="2"/>
          <w:sz w:val="32"/>
          <w:szCs w:val="32"/>
          <w:shd w:val="clear" w:color="auto" w:fill="FFFFFF"/>
        </w:rPr>
      </w:pPr>
      <w:r w:rsidRPr="00676740">
        <w:rPr>
          <w:rFonts w:ascii="仿宋" w:eastAsia="仿宋" w:hAnsi="仿宋" w:hint="eastAsia"/>
          <w:kern w:val="2"/>
          <w:sz w:val="32"/>
          <w:szCs w:val="32"/>
          <w:shd w:val="clear" w:color="auto" w:fill="FFFFFF"/>
        </w:rPr>
        <w:t>编报项目采购实施计划；</w:t>
      </w:r>
    </w:p>
    <w:p w:rsidR="00263E66" w:rsidRDefault="00350612" w:rsidP="00676740">
      <w:pPr>
        <w:pStyle w:val="a9"/>
        <w:widowControl w:val="0"/>
        <w:numPr>
          <w:ilvl w:val="0"/>
          <w:numId w:val="21"/>
        </w:numPr>
        <w:spacing w:line="540" w:lineRule="exact"/>
        <w:ind w:left="0" w:firstLineChars="200" w:firstLine="633"/>
        <w:jc w:val="both"/>
        <w:rPr>
          <w:rFonts w:ascii="仿宋" w:eastAsia="仿宋" w:hAnsi="仿宋"/>
          <w:kern w:val="2"/>
          <w:sz w:val="32"/>
          <w:szCs w:val="32"/>
          <w:shd w:val="clear" w:color="auto" w:fill="FFFFFF"/>
        </w:rPr>
      </w:pPr>
      <w:r w:rsidRPr="00676740">
        <w:rPr>
          <w:rFonts w:ascii="仿宋" w:eastAsia="仿宋" w:hAnsi="仿宋" w:hint="eastAsia"/>
          <w:kern w:val="2"/>
          <w:sz w:val="32"/>
          <w:szCs w:val="32"/>
          <w:shd w:val="clear" w:color="auto" w:fill="FFFFFF"/>
        </w:rPr>
        <w:t>自行采购或者依规委托并协助采购代理机构办理采购事宜；</w:t>
      </w:r>
    </w:p>
    <w:p w:rsidR="00263E66" w:rsidRDefault="00350612" w:rsidP="00676740">
      <w:pPr>
        <w:pStyle w:val="a9"/>
        <w:widowControl w:val="0"/>
        <w:numPr>
          <w:ilvl w:val="0"/>
          <w:numId w:val="21"/>
        </w:numPr>
        <w:spacing w:line="540" w:lineRule="exact"/>
        <w:ind w:left="0" w:firstLineChars="200" w:firstLine="633"/>
        <w:jc w:val="both"/>
        <w:rPr>
          <w:rFonts w:ascii="仿宋" w:eastAsia="仿宋" w:hAnsi="仿宋"/>
          <w:kern w:val="2"/>
          <w:sz w:val="32"/>
          <w:szCs w:val="32"/>
          <w:shd w:val="clear" w:color="auto" w:fill="FFFFFF"/>
        </w:rPr>
      </w:pPr>
      <w:r w:rsidRPr="00676740">
        <w:rPr>
          <w:rFonts w:ascii="仿宋" w:eastAsia="仿宋" w:hAnsi="仿宋" w:hint="eastAsia"/>
          <w:kern w:val="2"/>
          <w:sz w:val="32"/>
          <w:szCs w:val="32"/>
          <w:shd w:val="clear" w:color="auto" w:fill="FFFFFF"/>
        </w:rPr>
        <w:t>组织、参加采购评审工作；</w:t>
      </w:r>
    </w:p>
    <w:p w:rsidR="00263E66" w:rsidRDefault="00350612" w:rsidP="00676740">
      <w:pPr>
        <w:pStyle w:val="a9"/>
        <w:widowControl w:val="0"/>
        <w:numPr>
          <w:ilvl w:val="0"/>
          <w:numId w:val="21"/>
        </w:numPr>
        <w:spacing w:line="540" w:lineRule="exact"/>
        <w:ind w:left="0" w:firstLineChars="200" w:firstLine="633"/>
        <w:jc w:val="both"/>
        <w:rPr>
          <w:rFonts w:ascii="仿宋" w:eastAsia="仿宋" w:hAnsi="仿宋"/>
          <w:kern w:val="2"/>
          <w:sz w:val="32"/>
          <w:szCs w:val="32"/>
          <w:shd w:val="clear" w:color="auto" w:fill="FFFFFF"/>
        </w:rPr>
      </w:pPr>
      <w:r w:rsidRPr="00676740">
        <w:rPr>
          <w:rFonts w:ascii="仿宋" w:eastAsia="仿宋" w:hAnsi="仿宋" w:hint="eastAsia"/>
          <w:kern w:val="2"/>
          <w:sz w:val="32"/>
          <w:szCs w:val="32"/>
          <w:shd w:val="clear" w:color="auto" w:fill="FFFFFF"/>
        </w:rPr>
        <w:t>确认中标、成交供应商并签订采购合同，协助相关单位对供应商履约的验收；</w:t>
      </w:r>
    </w:p>
    <w:p w:rsidR="00263E66" w:rsidRDefault="00350612" w:rsidP="00676740">
      <w:pPr>
        <w:pStyle w:val="a9"/>
        <w:widowControl w:val="0"/>
        <w:numPr>
          <w:ilvl w:val="0"/>
          <w:numId w:val="21"/>
        </w:numPr>
        <w:spacing w:line="540" w:lineRule="exact"/>
        <w:ind w:left="0" w:firstLineChars="200" w:firstLine="633"/>
        <w:jc w:val="both"/>
        <w:rPr>
          <w:rFonts w:ascii="仿宋" w:eastAsia="仿宋" w:hAnsi="仿宋"/>
          <w:kern w:val="2"/>
          <w:sz w:val="32"/>
          <w:szCs w:val="32"/>
          <w:shd w:val="clear" w:color="auto" w:fill="FFFFFF"/>
        </w:rPr>
      </w:pPr>
      <w:r w:rsidRPr="00676740">
        <w:rPr>
          <w:rFonts w:ascii="仿宋" w:eastAsia="仿宋" w:hAnsi="仿宋" w:hint="eastAsia"/>
          <w:kern w:val="2"/>
          <w:sz w:val="32"/>
          <w:szCs w:val="32"/>
          <w:shd w:val="clear" w:color="auto" w:fill="FFFFFF"/>
        </w:rPr>
        <w:t>按规定建立合格供应商、评审专家库，负责对采购档案的管理工作；</w:t>
      </w:r>
    </w:p>
    <w:p w:rsidR="00263E66" w:rsidRDefault="00350612" w:rsidP="00676740">
      <w:pPr>
        <w:pStyle w:val="a9"/>
        <w:widowControl w:val="0"/>
        <w:numPr>
          <w:ilvl w:val="0"/>
          <w:numId w:val="21"/>
        </w:numPr>
        <w:spacing w:line="540" w:lineRule="exact"/>
        <w:ind w:left="0" w:firstLineChars="200" w:firstLine="633"/>
        <w:jc w:val="both"/>
        <w:rPr>
          <w:rFonts w:ascii="仿宋" w:eastAsia="仿宋" w:hAnsi="仿宋"/>
          <w:kern w:val="2"/>
          <w:sz w:val="32"/>
          <w:szCs w:val="32"/>
          <w:shd w:val="clear" w:color="auto" w:fill="FFFFFF"/>
        </w:rPr>
      </w:pPr>
      <w:r w:rsidRPr="00676740">
        <w:rPr>
          <w:rFonts w:ascii="仿宋" w:eastAsia="仿宋" w:hAnsi="仿宋" w:hint="eastAsia"/>
          <w:kern w:val="2"/>
          <w:sz w:val="32"/>
          <w:szCs w:val="32"/>
          <w:shd w:val="clear" w:color="auto" w:fill="FFFFFF"/>
        </w:rPr>
        <w:t>答复供应商的询问和质疑；</w:t>
      </w:r>
    </w:p>
    <w:p w:rsidR="00263E66" w:rsidRDefault="00350612" w:rsidP="00676740">
      <w:pPr>
        <w:pStyle w:val="a9"/>
        <w:widowControl w:val="0"/>
        <w:numPr>
          <w:ilvl w:val="0"/>
          <w:numId w:val="21"/>
        </w:numPr>
        <w:spacing w:line="540" w:lineRule="exact"/>
        <w:ind w:left="0" w:firstLineChars="200" w:firstLine="633"/>
        <w:jc w:val="both"/>
        <w:rPr>
          <w:rFonts w:ascii="仿宋" w:eastAsia="仿宋" w:hAnsi="仿宋"/>
          <w:kern w:val="2"/>
          <w:sz w:val="32"/>
          <w:szCs w:val="32"/>
          <w:shd w:val="clear" w:color="auto" w:fill="FFFFFF"/>
        </w:rPr>
      </w:pPr>
      <w:r w:rsidRPr="00676740">
        <w:rPr>
          <w:rFonts w:ascii="仿宋" w:eastAsia="仿宋" w:hAnsi="仿宋" w:hint="eastAsia"/>
          <w:kern w:val="2"/>
          <w:sz w:val="32"/>
          <w:szCs w:val="32"/>
          <w:shd w:val="clear" w:color="auto" w:fill="FFFFFF"/>
        </w:rPr>
        <w:t>接受和配合监督管理部门的监督检查；</w:t>
      </w:r>
    </w:p>
    <w:p w:rsidR="00857FAF" w:rsidRPr="00676740" w:rsidRDefault="00350612" w:rsidP="00676740">
      <w:pPr>
        <w:pStyle w:val="a9"/>
        <w:widowControl w:val="0"/>
        <w:numPr>
          <w:ilvl w:val="0"/>
          <w:numId w:val="21"/>
        </w:numPr>
        <w:spacing w:line="540" w:lineRule="exact"/>
        <w:ind w:left="0" w:firstLineChars="200" w:firstLine="633"/>
        <w:jc w:val="both"/>
        <w:rPr>
          <w:rFonts w:ascii="仿宋" w:eastAsia="仿宋" w:hAnsi="仿宋"/>
          <w:kern w:val="2"/>
          <w:sz w:val="32"/>
          <w:szCs w:val="32"/>
          <w:shd w:val="clear" w:color="auto" w:fill="FFFFFF"/>
        </w:rPr>
      </w:pPr>
      <w:r w:rsidRPr="00676740">
        <w:rPr>
          <w:rFonts w:ascii="仿宋" w:eastAsia="仿宋" w:hAnsi="仿宋" w:hint="eastAsia"/>
          <w:kern w:val="2"/>
          <w:sz w:val="32"/>
          <w:szCs w:val="32"/>
          <w:shd w:val="clear" w:color="auto" w:fill="FFFFFF"/>
        </w:rPr>
        <w:t>与采购相关的其他事项。</w:t>
      </w:r>
    </w:p>
    <w:p w:rsidR="00857FAF" w:rsidRDefault="00350612" w:rsidP="00676740">
      <w:pPr>
        <w:widowControl w:val="0"/>
        <w:spacing w:line="540" w:lineRule="exact"/>
        <w:ind w:firstLineChars="200" w:firstLine="635"/>
        <w:jc w:val="both"/>
        <w:rPr>
          <w:rFonts w:ascii="仿宋" w:eastAsia="仿宋" w:hAnsi="仿宋"/>
          <w:kern w:val="2"/>
          <w:sz w:val="32"/>
          <w:szCs w:val="32"/>
          <w:shd w:val="clear" w:color="auto" w:fill="FFFFFF"/>
        </w:rPr>
      </w:pPr>
      <w:r w:rsidRPr="00350612">
        <w:rPr>
          <w:rFonts w:ascii="仿宋" w:eastAsia="仿宋" w:hAnsi="仿宋" w:cs="Times New Roman" w:hint="eastAsia"/>
          <w:b/>
          <w:kern w:val="2"/>
          <w:sz w:val="32"/>
          <w:szCs w:val="32"/>
        </w:rPr>
        <w:t>第十条</w:t>
      </w:r>
      <w:r w:rsidR="00857FAF">
        <w:rPr>
          <w:rFonts w:ascii="仿宋" w:eastAsia="仿宋" w:hAnsi="仿宋" w:cs="Times New Roman" w:hint="eastAsia"/>
          <w:b/>
          <w:kern w:val="2"/>
          <w:sz w:val="32"/>
          <w:szCs w:val="32"/>
        </w:rPr>
        <w:t xml:space="preserve"> </w:t>
      </w:r>
      <w:r w:rsidRPr="00350612">
        <w:rPr>
          <w:rFonts w:ascii="仿宋" w:eastAsia="仿宋" w:hAnsi="仿宋" w:hint="eastAsia"/>
          <w:kern w:val="2"/>
          <w:sz w:val="32"/>
          <w:szCs w:val="32"/>
          <w:shd w:val="clear" w:color="auto" w:fill="FFFFFF"/>
        </w:rPr>
        <w:t>供应商参加学院采购应当具备</w:t>
      </w:r>
      <w:hyperlink r:id="rId7" w:history="1">
        <w:r w:rsidRPr="00350612">
          <w:rPr>
            <w:rFonts w:ascii="仿宋" w:eastAsia="仿宋" w:hAnsi="仿宋" w:hint="eastAsia"/>
            <w:kern w:val="2"/>
            <w:sz w:val="32"/>
            <w:szCs w:val="32"/>
            <w:shd w:val="clear" w:color="auto" w:fill="FFFFFF"/>
          </w:rPr>
          <w:t>法律</w:t>
        </w:r>
      </w:hyperlink>
      <w:r w:rsidRPr="00350612">
        <w:rPr>
          <w:rFonts w:ascii="仿宋" w:eastAsia="仿宋" w:hAnsi="仿宋" w:hint="eastAsia"/>
          <w:kern w:val="2"/>
          <w:sz w:val="32"/>
          <w:szCs w:val="32"/>
          <w:shd w:val="clear" w:color="auto" w:fill="FFFFFF"/>
        </w:rPr>
        <w:t>、行政</w:t>
      </w:r>
      <w:hyperlink r:id="rId8" w:history="1">
        <w:r w:rsidRPr="00350612">
          <w:rPr>
            <w:rFonts w:ascii="仿宋" w:eastAsia="仿宋" w:hAnsi="仿宋" w:hint="eastAsia"/>
            <w:kern w:val="2"/>
            <w:sz w:val="32"/>
            <w:szCs w:val="32"/>
            <w:shd w:val="clear" w:color="auto" w:fill="FFFFFF"/>
          </w:rPr>
          <w:t>法规</w:t>
        </w:r>
      </w:hyperlink>
      <w:r w:rsidRPr="00350612">
        <w:rPr>
          <w:rFonts w:ascii="仿宋" w:eastAsia="仿宋" w:hAnsi="仿宋" w:hint="eastAsia"/>
          <w:kern w:val="2"/>
          <w:sz w:val="32"/>
          <w:szCs w:val="32"/>
          <w:shd w:val="clear" w:color="auto" w:fill="FFFFFF"/>
        </w:rPr>
        <w:t>规定的条件，提供合法真实有效的相关资料并接受申购单位或采购中心的资格审查。</w:t>
      </w:r>
      <w:r w:rsidRPr="00350612">
        <w:rPr>
          <w:rFonts w:ascii="仿宋" w:eastAsia="仿宋" w:hAnsi="仿宋" w:hint="eastAsia"/>
          <w:kern w:val="2"/>
          <w:sz w:val="32"/>
          <w:szCs w:val="32"/>
          <w:shd w:val="clear" w:color="auto" w:fill="FFFFFF"/>
        </w:rPr>
        <w:br/>
        <w:t xml:space="preserve">    采购中心建立学院采购供应商库，参加投标的供应商通过一</w:t>
      </w:r>
      <w:r w:rsidRPr="00350612">
        <w:rPr>
          <w:rFonts w:ascii="仿宋" w:eastAsia="仿宋" w:hAnsi="仿宋" w:hint="eastAsia"/>
          <w:kern w:val="2"/>
          <w:sz w:val="32"/>
          <w:szCs w:val="32"/>
          <w:shd w:val="clear" w:color="auto" w:fill="FFFFFF"/>
        </w:rPr>
        <w:lastRenderedPageBreak/>
        <w:t>般资格审查的，可以申请加入学院采购供应商库，并可以在该审查周期内参加学院无特殊要求的采购项目的投标。除已审查的资料发生变更、实质上不再符合资格条件外，申购单位、采购中心不得以审查范围内的资格不符为由拒绝供应商投标，不得在开标后以审查范围内的资格不符为由对供应商作废标处理。</w:t>
      </w:r>
      <w:r w:rsidRPr="00350612">
        <w:rPr>
          <w:rFonts w:ascii="仿宋" w:eastAsia="仿宋" w:hAnsi="仿宋" w:hint="eastAsia"/>
          <w:kern w:val="2"/>
          <w:sz w:val="32"/>
          <w:szCs w:val="32"/>
          <w:shd w:val="clear" w:color="auto" w:fill="FFFFFF"/>
        </w:rPr>
        <w:br/>
        <w:t xml:space="preserve">    项目对供应商资格有特殊要求的，申购单位或采购中心可根据项目的实际需要，设置特殊资格审查事项。</w:t>
      </w:r>
      <w:r w:rsidRPr="00350612">
        <w:rPr>
          <w:rFonts w:ascii="仿宋" w:eastAsia="仿宋" w:hAnsi="仿宋" w:hint="eastAsia"/>
          <w:kern w:val="2"/>
          <w:sz w:val="32"/>
          <w:szCs w:val="32"/>
          <w:shd w:val="clear" w:color="auto" w:fill="FFFFFF"/>
        </w:rPr>
        <w:br/>
        <w:t xml:space="preserve">    供应商不得提供虚假资料骗取学院采购供应商资格；不得提供虚假资料谋取中标或者成交。</w:t>
      </w:r>
    </w:p>
    <w:p w:rsidR="00350612" w:rsidRPr="00350612" w:rsidRDefault="00350612" w:rsidP="00676740">
      <w:pPr>
        <w:widowControl w:val="0"/>
        <w:spacing w:line="540" w:lineRule="exact"/>
        <w:ind w:firstLineChars="200" w:firstLine="635"/>
        <w:jc w:val="both"/>
        <w:rPr>
          <w:rFonts w:ascii="仿宋" w:eastAsia="仿宋" w:hAnsi="仿宋"/>
          <w:kern w:val="2"/>
          <w:sz w:val="32"/>
          <w:szCs w:val="32"/>
          <w:shd w:val="clear" w:color="auto" w:fill="FFFFFF"/>
        </w:rPr>
      </w:pPr>
      <w:r w:rsidRPr="00350612">
        <w:rPr>
          <w:rFonts w:ascii="仿宋" w:eastAsia="仿宋" w:hAnsi="仿宋" w:cs="Times New Roman" w:hint="eastAsia"/>
          <w:b/>
          <w:kern w:val="2"/>
          <w:sz w:val="32"/>
          <w:szCs w:val="32"/>
        </w:rPr>
        <w:t>第十一条</w:t>
      </w:r>
      <w:r w:rsidR="00857FAF">
        <w:rPr>
          <w:rFonts w:ascii="仿宋" w:eastAsia="仿宋" w:hAnsi="仿宋" w:cs="Times New Roman" w:hint="eastAsia"/>
          <w:b/>
          <w:kern w:val="2"/>
          <w:sz w:val="32"/>
          <w:szCs w:val="32"/>
        </w:rPr>
        <w:t xml:space="preserve"> </w:t>
      </w:r>
      <w:r w:rsidRPr="00350612">
        <w:rPr>
          <w:rFonts w:ascii="仿宋" w:eastAsia="仿宋" w:hAnsi="仿宋" w:hint="eastAsia"/>
          <w:kern w:val="2"/>
          <w:sz w:val="32"/>
          <w:szCs w:val="32"/>
          <w:shd w:val="clear" w:color="auto" w:fill="FFFFFF"/>
        </w:rPr>
        <w:t>凡参加学院重点项目或金额较大采购项目投标的供应商，经学院批准，应当接受资格预审。采购中心应当在学院采购信息发布媒体上发布资格预审公告，邀请潜在供应商提供资格预审申请材料，资格预审公告时间不少于五个工作日。</w:t>
      </w:r>
      <w:r w:rsidRPr="00350612">
        <w:rPr>
          <w:rFonts w:ascii="仿宋" w:eastAsia="仿宋" w:hAnsi="仿宋" w:hint="eastAsia"/>
          <w:kern w:val="2"/>
          <w:sz w:val="32"/>
          <w:szCs w:val="32"/>
          <w:shd w:val="clear" w:color="auto" w:fill="FFFFFF"/>
        </w:rPr>
        <w:br/>
        <w:t xml:space="preserve">    资格预审公告应当包括采购项目名称及内容、采购项目需求、资格预审的内容、标准和方法及供应商提交资格证明文件的时间和地点。</w:t>
      </w:r>
      <w:r w:rsidRPr="00350612">
        <w:rPr>
          <w:rFonts w:ascii="Calibri" w:eastAsia="仿宋" w:hAnsi="Calibri" w:cs="Calibri"/>
          <w:kern w:val="2"/>
          <w:sz w:val="32"/>
          <w:szCs w:val="32"/>
          <w:shd w:val="clear" w:color="auto" w:fill="FFFFFF"/>
        </w:rPr>
        <w:t> </w:t>
      </w:r>
      <w:r w:rsidRPr="00350612">
        <w:rPr>
          <w:rFonts w:ascii="仿宋" w:eastAsia="仿宋" w:hAnsi="仿宋" w:hint="eastAsia"/>
          <w:kern w:val="2"/>
          <w:sz w:val="32"/>
          <w:szCs w:val="32"/>
          <w:shd w:val="clear" w:color="auto" w:fill="FFFFFF"/>
        </w:rPr>
        <w:br/>
        <w:t xml:space="preserve">    采购中心应当参照评标委员会的组成方法组织资格审查委员会对供应商资格预审申请材料进行审查。</w:t>
      </w:r>
    </w:p>
    <w:p w:rsidR="00350612" w:rsidRPr="00350612" w:rsidRDefault="00350612" w:rsidP="00676740">
      <w:pPr>
        <w:widowControl w:val="0"/>
        <w:spacing w:line="540" w:lineRule="exact"/>
        <w:jc w:val="center"/>
        <w:rPr>
          <w:rFonts w:ascii="黑体" w:eastAsia="黑体" w:hAnsi="黑体" w:cs="Times New Roman"/>
          <w:bCs/>
          <w:kern w:val="2"/>
          <w:sz w:val="32"/>
          <w:szCs w:val="32"/>
        </w:rPr>
      </w:pPr>
      <w:r w:rsidRPr="00350612">
        <w:rPr>
          <w:rFonts w:ascii="黑体" w:eastAsia="黑体" w:hAnsi="黑体" w:cs="Times New Roman" w:hint="eastAsia"/>
          <w:bCs/>
          <w:kern w:val="2"/>
          <w:sz w:val="32"/>
          <w:szCs w:val="32"/>
        </w:rPr>
        <w:t>三、学院采购方式</w:t>
      </w:r>
    </w:p>
    <w:p w:rsidR="00350612" w:rsidRPr="00350612" w:rsidRDefault="00350612" w:rsidP="00676740">
      <w:pPr>
        <w:widowControl w:val="0"/>
        <w:spacing w:line="540" w:lineRule="exact"/>
        <w:ind w:firstLineChars="200" w:firstLine="635"/>
        <w:jc w:val="both"/>
        <w:rPr>
          <w:rFonts w:ascii="仿宋" w:eastAsia="仿宋" w:hAnsi="仿宋"/>
          <w:b/>
          <w:bCs/>
          <w:kern w:val="2"/>
          <w:sz w:val="32"/>
          <w:szCs w:val="32"/>
          <w:shd w:val="clear" w:color="auto" w:fill="FFFFFF"/>
        </w:rPr>
      </w:pPr>
      <w:r w:rsidRPr="00350612">
        <w:rPr>
          <w:rFonts w:ascii="仿宋" w:eastAsia="仿宋" w:hAnsi="仿宋" w:cs="Times New Roman" w:hint="eastAsia"/>
          <w:b/>
          <w:kern w:val="2"/>
          <w:sz w:val="32"/>
          <w:szCs w:val="32"/>
        </w:rPr>
        <w:t>第十二条</w:t>
      </w:r>
      <w:r w:rsidR="00857FAF">
        <w:rPr>
          <w:rFonts w:ascii="仿宋" w:eastAsia="仿宋" w:hAnsi="仿宋" w:cs="Times New Roman" w:hint="eastAsia"/>
          <w:b/>
          <w:kern w:val="2"/>
          <w:sz w:val="32"/>
          <w:szCs w:val="32"/>
        </w:rPr>
        <w:t xml:space="preserve"> </w:t>
      </w:r>
      <w:r w:rsidRPr="00350612">
        <w:rPr>
          <w:rFonts w:ascii="仿宋" w:eastAsia="仿宋" w:hAnsi="仿宋" w:hint="eastAsia"/>
          <w:kern w:val="2"/>
          <w:sz w:val="32"/>
          <w:szCs w:val="32"/>
          <w:shd w:val="clear" w:color="auto" w:fill="FFFFFF"/>
        </w:rPr>
        <w:t>经批准的采购项目，须满足下列要求：</w:t>
      </w:r>
    </w:p>
    <w:p w:rsidR="007F74F8" w:rsidRPr="00676740" w:rsidRDefault="00350612" w:rsidP="00676740">
      <w:pPr>
        <w:pStyle w:val="a9"/>
        <w:widowControl w:val="0"/>
        <w:numPr>
          <w:ilvl w:val="0"/>
          <w:numId w:val="20"/>
        </w:numPr>
        <w:spacing w:line="540" w:lineRule="exact"/>
        <w:ind w:left="0" w:firstLineChars="200" w:firstLine="633"/>
        <w:jc w:val="both"/>
        <w:rPr>
          <w:rFonts w:ascii="仿宋" w:eastAsia="仿宋" w:hAnsi="仿宋"/>
          <w:kern w:val="2"/>
          <w:sz w:val="32"/>
          <w:szCs w:val="32"/>
          <w:shd w:val="clear" w:color="auto" w:fill="FFFFFF"/>
        </w:rPr>
      </w:pPr>
      <w:r w:rsidRPr="00676740">
        <w:rPr>
          <w:rFonts w:ascii="仿宋" w:eastAsia="仿宋" w:hAnsi="仿宋" w:hint="eastAsia"/>
          <w:kern w:val="2"/>
          <w:sz w:val="32"/>
          <w:szCs w:val="32"/>
          <w:shd w:val="clear" w:color="auto" w:fill="FFFFFF"/>
        </w:rPr>
        <w:t>采购项目及相关的规格及技术要求等相关事项进行市场调查或者论证。</w:t>
      </w:r>
    </w:p>
    <w:p w:rsidR="00350612" w:rsidRPr="00350612" w:rsidRDefault="00350612" w:rsidP="00676740">
      <w:pPr>
        <w:pStyle w:val="a9"/>
        <w:widowControl w:val="0"/>
        <w:numPr>
          <w:ilvl w:val="0"/>
          <w:numId w:val="20"/>
        </w:numPr>
        <w:spacing w:line="540" w:lineRule="exact"/>
        <w:ind w:left="0" w:firstLineChars="200" w:firstLine="633"/>
        <w:jc w:val="both"/>
        <w:rPr>
          <w:rFonts w:ascii="仿宋" w:eastAsia="仿宋" w:hAnsi="仿宋"/>
          <w:kern w:val="2"/>
          <w:sz w:val="32"/>
          <w:szCs w:val="32"/>
          <w:shd w:val="clear" w:color="auto" w:fill="FFFFFF"/>
        </w:rPr>
      </w:pPr>
      <w:r w:rsidRPr="00350612">
        <w:rPr>
          <w:rFonts w:ascii="仿宋" w:eastAsia="仿宋" w:hAnsi="仿宋" w:hint="eastAsia"/>
          <w:kern w:val="2"/>
          <w:sz w:val="32"/>
          <w:szCs w:val="32"/>
          <w:shd w:val="clear" w:color="auto" w:fill="FFFFFF"/>
        </w:rPr>
        <w:t>实行配备标准或者资产限额管理的项目，已经学院资</w:t>
      </w:r>
      <w:r w:rsidRPr="00350612">
        <w:rPr>
          <w:rFonts w:ascii="仿宋" w:eastAsia="仿宋" w:hAnsi="仿宋" w:hint="eastAsia"/>
          <w:kern w:val="2"/>
          <w:sz w:val="32"/>
          <w:szCs w:val="32"/>
          <w:shd w:val="clear" w:color="auto" w:fill="FFFFFF"/>
        </w:rPr>
        <w:lastRenderedPageBreak/>
        <w:t>产管理部门审核批准。</w:t>
      </w:r>
    </w:p>
    <w:p w:rsidR="00857FAF" w:rsidRDefault="00350612" w:rsidP="00676740">
      <w:pPr>
        <w:pStyle w:val="a9"/>
        <w:widowControl w:val="0"/>
        <w:numPr>
          <w:ilvl w:val="0"/>
          <w:numId w:val="20"/>
        </w:numPr>
        <w:spacing w:line="540" w:lineRule="exact"/>
        <w:ind w:left="0" w:firstLineChars="200" w:firstLine="633"/>
        <w:jc w:val="both"/>
        <w:rPr>
          <w:rFonts w:ascii="仿宋" w:eastAsia="仿宋" w:hAnsi="仿宋"/>
          <w:kern w:val="2"/>
          <w:sz w:val="32"/>
          <w:szCs w:val="32"/>
          <w:shd w:val="clear" w:color="auto" w:fill="FFFFFF"/>
        </w:rPr>
      </w:pPr>
      <w:r w:rsidRPr="00350612">
        <w:rPr>
          <w:rFonts w:ascii="仿宋" w:eastAsia="仿宋" w:hAnsi="仿宋" w:hint="eastAsia"/>
          <w:kern w:val="2"/>
          <w:sz w:val="32"/>
          <w:szCs w:val="32"/>
          <w:shd w:val="clear" w:color="auto" w:fill="FFFFFF"/>
        </w:rPr>
        <w:t>采购项目以及资金预算在学院预算中单独列出并按程序报经批准。</w:t>
      </w:r>
    </w:p>
    <w:p w:rsidR="00350612" w:rsidRPr="00350612" w:rsidRDefault="00350612" w:rsidP="00676740">
      <w:pPr>
        <w:widowControl w:val="0"/>
        <w:spacing w:line="540" w:lineRule="exact"/>
        <w:ind w:firstLineChars="200" w:firstLine="635"/>
        <w:jc w:val="both"/>
        <w:rPr>
          <w:rFonts w:ascii="仿宋" w:eastAsia="仿宋" w:hAnsi="仿宋"/>
          <w:kern w:val="2"/>
          <w:sz w:val="32"/>
          <w:szCs w:val="32"/>
          <w:shd w:val="clear" w:color="auto" w:fill="FFFFFF"/>
        </w:rPr>
      </w:pPr>
      <w:r w:rsidRPr="00350612">
        <w:rPr>
          <w:rFonts w:ascii="仿宋" w:eastAsia="仿宋" w:hAnsi="仿宋" w:cs="Times New Roman" w:hint="eastAsia"/>
          <w:b/>
          <w:kern w:val="2"/>
          <w:sz w:val="32"/>
          <w:szCs w:val="32"/>
        </w:rPr>
        <w:t xml:space="preserve">第十三条 </w:t>
      </w:r>
      <w:r w:rsidRPr="00350612">
        <w:rPr>
          <w:rFonts w:ascii="仿宋" w:eastAsia="仿宋" w:hAnsi="仿宋" w:cs="Times New Roman" w:hint="eastAsia"/>
          <w:bCs/>
          <w:kern w:val="2"/>
          <w:sz w:val="32"/>
          <w:szCs w:val="32"/>
        </w:rPr>
        <w:t>学院采购实行集中采购和分散采购相结合。</w:t>
      </w:r>
      <w:r w:rsidRPr="00350612">
        <w:rPr>
          <w:rFonts w:ascii="仿宋" w:eastAsia="仿宋" w:hAnsi="仿宋" w:cs="Times New Roman" w:hint="eastAsia"/>
          <w:bCs/>
          <w:kern w:val="2"/>
          <w:sz w:val="32"/>
          <w:szCs w:val="32"/>
        </w:rPr>
        <w:br/>
        <w:t xml:space="preserve">    集中采购指由采购中心按规定统一组织的采购；分散采购指由各申购单位按规定自行组织的采购。</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6521"/>
        <w:gridCol w:w="992"/>
      </w:tblGrid>
      <w:tr w:rsidR="00350612" w:rsidRPr="00350612" w:rsidTr="00857FAF">
        <w:trPr>
          <w:trHeight w:val="510"/>
        </w:trPr>
        <w:tc>
          <w:tcPr>
            <w:tcW w:w="1276" w:type="dxa"/>
            <w:vAlign w:val="center"/>
          </w:tcPr>
          <w:p w:rsidR="00350612" w:rsidRPr="00350612" w:rsidRDefault="00350612">
            <w:pPr>
              <w:widowControl w:val="0"/>
              <w:spacing w:line="380" w:lineRule="exact"/>
              <w:jc w:val="center"/>
              <w:rPr>
                <w:rFonts w:ascii="楷体_GB2312" w:eastAsia="楷体_GB2312" w:hAnsiTheme="majorEastAsia" w:cs="Times New Roman"/>
                <w:b/>
                <w:kern w:val="2"/>
                <w:sz w:val="24"/>
              </w:rPr>
            </w:pPr>
            <w:r w:rsidRPr="00350612">
              <w:rPr>
                <w:rFonts w:ascii="楷体_GB2312" w:eastAsia="楷体_GB2312" w:hAnsiTheme="majorEastAsia" w:cs="Times New Roman" w:hint="eastAsia"/>
                <w:b/>
                <w:kern w:val="2"/>
                <w:sz w:val="24"/>
              </w:rPr>
              <w:t>采购方式</w:t>
            </w:r>
          </w:p>
        </w:tc>
        <w:tc>
          <w:tcPr>
            <w:tcW w:w="6521" w:type="dxa"/>
            <w:vAlign w:val="center"/>
          </w:tcPr>
          <w:p w:rsidR="00350612" w:rsidRPr="00350612" w:rsidRDefault="00350612">
            <w:pPr>
              <w:widowControl w:val="0"/>
              <w:spacing w:line="380" w:lineRule="exact"/>
              <w:jc w:val="center"/>
              <w:rPr>
                <w:rFonts w:ascii="楷体_GB2312" w:eastAsia="楷体_GB2312" w:hAnsiTheme="majorEastAsia" w:cs="Times New Roman"/>
                <w:b/>
                <w:kern w:val="2"/>
                <w:sz w:val="24"/>
              </w:rPr>
            </w:pPr>
            <w:r w:rsidRPr="00350612">
              <w:rPr>
                <w:rFonts w:ascii="楷体_GB2312" w:eastAsia="楷体_GB2312" w:hAnsiTheme="majorEastAsia" w:cs="Times New Roman" w:hint="eastAsia"/>
                <w:b/>
                <w:kern w:val="2"/>
                <w:sz w:val="24"/>
              </w:rPr>
              <w:t>标     准</w:t>
            </w:r>
          </w:p>
        </w:tc>
        <w:tc>
          <w:tcPr>
            <w:tcW w:w="992" w:type="dxa"/>
            <w:vAlign w:val="center"/>
          </w:tcPr>
          <w:p w:rsidR="00350612" w:rsidRPr="00350612" w:rsidRDefault="00350612">
            <w:pPr>
              <w:widowControl w:val="0"/>
              <w:spacing w:line="380" w:lineRule="exact"/>
              <w:jc w:val="center"/>
              <w:rPr>
                <w:rFonts w:ascii="楷体_GB2312" w:eastAsia="楷体_GB2312" w:hAnsiTheme="majorEastAsia" w:cs="Times New Roman"/>
                <w:b/>
                <w:kern w:val="2"/>
                <w:sz w:val="24"/>
              </w:rPr>
            </w:pPr>
            <w:r w:rsidRPr="00350612">
              <w:rPr>
                <w:rFonts w:ascii="楷体_GB2312" w:eastAsia="楷体_GB2312" w:hAnsiTheme="majorEastAsia" w:cs="Times New Roman" w:hint="eastAsia"/>
                <w:b/>
                <w:kern w:val="2"/>
                <w:sz w:val="24"/>
              </w:rPr>
              <w:t>备  注</w:t>
            </w:r>
          </w:p>
        </w:tc>
      </w:tr>
      <w:tr w:rsidR="00350612" w:rsidRPr="00350612" w:rsidTr="00857FAF">
        <w:trPr>
          <w:trHeight w:val="510"/>
        </w:trPr>
        <w:tc>
          <w:tcPr>
            <w:tcW w:w="1276" w:type="dxa"/>
            <w:vAlign w:val="center"/>
          </w:tcPr>
          <w:p w:rsidR="00350612" w:rsidRPr="00350612" w:rsidRDefault="00350612">
            <w:pPr>
              <w:widowControl w:val="0"/>
              <w:spacing w:line="380" w:lineRule="exact"/>
              <w:jc w:val="center"/>
              <w:rPr>
                <w:rFonts w:ascii="楷体_GB2312" w:eastAsia="楷体_GB2312" w:hAnsiTheme="majorEastAsia" w:cs="Times New Roman"/>
                <w:b/>
                <w:bCs/>
                <w:kern w:val="2"/>
                <w:sz w:val="24"/>
              </w:rPr>
            </w:pPr>
            <w:r w:rsidRPr="00350612">
              <w:rPr>
                <w:rFonts w:ascii="楷体_GB2312" w:eastAsia="楷体_GB2312" w:hAnsiTheme="majorEastAsia" w:cs="Times New Roman" w:hint="eastAsia"/>
                <w:b/>
                <w:bCs/>
                <w:kern w:val="2"/>
                <w:sz w:val="24"/>
              </w:rPr>
              <w:t>集中采购</w:t>
            </w:r>
          </w:p>
        </w:tc>
        <w:tc>
          <w:tcPr>
            <w:tcW w:w="6521" w:type="dxa"/>
            <w:vAlign w:val="center"/>
          </w:tcPr>
          <w:p w:rsidR="00350612" w:rsidRPr="00350612" w:rsidRDefault="00350612">
            <w:pPr>
              <w:widowControl w:val="0"/>
              <w:spacing w:line="380" w:lineRule="exact"/>
              <w:jc w:val="both"/>
              <w:rPr>
                <w:rFonts w:ascii="仿宋" w:eastAsia="仿宋" w:hAnsi="仿宋" w:cs="Times New Roman"/>
                <w:bCs/>
                <w:spacing w:val="-6"/>
                <w:kern w:val="2"/>
                <w:sz w:val="24"/>
              </w:rPr>
            </w:pPr>
            <w:r w:rsidRPr="00350612">
              <w:rPr>
                <w:rFonts w:ascii="仿宋" w:eastAsia="仿宋" w:hAnsi="仿宋" w:cs="Times New Roman" w:hint="eastAsia"/>
                <w:bCs/>
                <w:spacing w:val="-6"/>
                <w:kern w:val="2"/>
                <w:sz w:val="24"/>
              </w:rPr>
              <w:t>预算单项2000元以上或同类批量价值在5000元以上的采购项目</w:t>
            </w:r>
          </w:p>
        </w:tc>
        <w:tc>
          <w:tcPr>
            <w:tcW w:w="992" w:type="dxa"/>
            <w:vAlign w:val="center"/>
          </w:tcPr>
          <w:p w:rsidR="00350612" w:rsidRPr="00350612" w:rsidRDefault="00350612">
            <w:pPr>
              <w:widowControl w:val="0"/>
              <w:spacing w:line="380" w:lineRule="exact"/>
              <w:jc w:val="both"/>
              <w:rPr>
                <w:rFonts w:ascii="仿宋" w:eastAsia="仿宋" w:hAnsi="仿宋" w:cs="Times New Roman"/>
                <w:bCs/>
                <w:kern w:val="2"/>
                <w:sz w:val="24"/>
              </w:rPr>
            </w:pPr>
            <w:r w:rsidRPr="00350612">
              <w:rPr>
                <w:rFonts w:ascii="仿宋" w:eastAsia="仿宋" w:hAnsi="仿宋" w:cs="Times New Roman" w:hint="eastAsia"/>
                <w:bCs/>
                <w:kern w:val="2"/>
                <w:sz w:val="24"/>
              </w:rPr>
              <w:t>含本数</w:t>
            </w:r>
          </w:p>
        </w:tc>
      </w:tr>
      <w:tr w:rsidR="00350612" w:rsidRPr="00350612" w:rsidTr="00857FAF">
        <w:trPr>
          <w:trHeight w:val="510"/>
        </w:trPr>
        <w:tc>
          <w:tcPr>
            <w:tcW w:w="1276" w:type="dxa"/>
            <w:vAlign w:val="center"/>
          </w:tcPr>
          <w:p w:rsidR="00350612" w:rsidRPr="00350612" w:rsidRDefault="00350612">
            <w:pPr>
              <w:widowControl w:val="0"/>
              <w:spacing w:line="380" w:lineRule="exact"/>
              <w:jc w:val="center"/>
              <w:rPr>
                <w:rFonts w:ascii="楷体_GB2312" w:eastAsia="楷体_GB2312" w:hAnsiTheme="majorEastAsia" w:cs="Times New Roman"/>
                <w:b/>
                <w:bCs/>
                <w:kern w:val="2"/>
                <w:sz w:val="24"/>
              </w:rPr>
            </w:pPr>
            <w:r w:rsidRPr="00350612">
              <w:rPr>
                <w:rFonts w:ascii="楷体_GB2312" w:eastAsia="楷体_GB2312" w:hAnsiTheme="majorEastAsia" w:cs="Times New Roman" w:hint="eastAsia"/>
                <w:b/>
                <w:bCs/>
                <w:kern w:val="2"/>
                <w:sz w:val="24"/>
              </w:rPr>
              <w:t>分散采购</w:t>
            </w:r>
          </w:p>
        </w:tc>
        <w:tc>
          <w:tcPr>
            <w:tcW w:w="6521" w:type="dxa"/>
            <w:vAlign w:val="center"/>
          </w:tcPr>
          <w:p w:rsidR="00350612" w:rsidRPr="00350612" w:rsidRDefault="00350612">
            <w:pPr>
              <w:widowControl w:val="0"/>
              <w:spacing w:line="380" w:lineRule="exact"/>
              <w:jc w:val="both"/>
              <w:rPr>
                <w:rFonts w:ascii="仿宋" w:eastAsia="仿宋" w:hAnsi="仿宋" w:cs="Times New Roman"/>
                <w:bCs/>
                <w:kern w:val="2"/>
                <w:sz w:val="24"/>
              </w:rPr>
            </w:pPr>
            <w:r w:rsidRPr="00350612">
              <w:rPr>
                <w:rFonts w:ascii="仿宋" w:eastAsia="仿宋" w:hAnsi="仿宋" w:cs="Times New Roman" w:hint="eastAsia"/>
                <w:bCs/>
                <w:kern w:val="2"/>
                <w:sz w:val="24"/>
              </w:rPr>
              <w:t>预算单项在2000元以下，同类批量价值5000元以下</w:t>
            </w:r>
          </w:p>
        </w:tc>
        <w:tc>
          <w:tcPr>
            <w:tcW w:w="992" w:type="dxa"/>
            <w:vAlign w:val="center"/>
          </w:tcPr>
          <w:p w:rsidR="00350612" w:rsidRPr="00350612" w:rsidRDefault="00350612">
            <w:pPr>
              <w:widowControl w:val="0"/>
              <w:spacing w:line="380" w:lineRule="exact"/>
              <w:ind w:firstLineChars="200" w:firstLine="473"/>
              <w:jc w:val="both"/>
              <w:rPr>
                <w:rFonts w:ascii="仿宋" w:eastAsia="仿宋" w:hAnsi="仿宋" w:cs="Times New Roman"/>
                <w:bCs/>
                <w:kern w:val="2"/>
                <w:sz w:val="24"/>
              </w:rPr>
            </w:pPr>
          </w:p>
        </w:tc>
      </w:tr>
    </w:tbl>
    <w:p w:rsidR="00350612" w:rsidRPr="00350612" w:rsidRDefault="00350612" w:rsidP="00676740">
      <w:pPr>
        <w:widowControl w:val="0"/>
        <w:spacing w:line="540" w:lineRule="exact"/>
        <w:ind w:firstLineChars="200" w:firstLine="635"/>
        <w:jc w:val="both"/>
        <w:rPr>
          <w:rFonts w:ascii="仿宋" w:eastAsia="仿宋" w:hAnsi="仿宋" w:cs="Times New Roman"/>
          <w:bCs/>
          <w:kern w:val="2"/>
          <w:sz w:val="32"/>
          <w:szCs w:val="32"/>
        </w:rPr>
      </w:pPr>
      <w:r w:rsidRPr="00350612">
        <w:rPr>
          <w:rFonts w:ascii="仿宋" w:eastAsia="仿宋" w:hAnsi="仿宋" w:cs="Times New Roman" w:hint="eastAsia"/>
          <w:b/>
          <w:kern w:val="2"/>
          <w:sz w:val="32"/>
          <w:szCs w:val="32"/>
        </w:rPr>
        <w:t>第十四条</w:t>
      </w:r>
      <w:r w:rsidRPr="00350612">
        <w:rPr>
          <w:rFonts w:ascii="仿宋" w:eastAsia="仿宋" w:hAnsi="仿宋" w:cs="Times New Roman" w:hint="eastAsia"/>
          <w:bCs/>
          <w:kern w:val="2"/>
          <w:sz w:val="32"/>
          <w:szCs w:val="32"/>
        </w:rPr>
        <w:t xml:space="preserve"> 学院集中采购可以采用公开招标、邀请招标、竟价性谈判、单一来源采购、询价、以及法律、法规规定的其他采购方式。分散采购可以参照上述方式进行。</w:t>
      </w:r>
    </w:p>
    <w:tbl>
      <w:tblPr>
        <w:tblW w:w="8789" w:type="dxa"/>
        <w:tblInd w:w="108" w:type="dxa"/>
        <w:tblLayout w:type="fixed"/>
        <w:tblLook w:val="04A0" w:firstRow="1" w:lastRow="0" w:firstColumn="1" w:lastColumn="0" w:noHBand="0" w:noVBand="1"/>
      </w:tblPr>
      <w:tblGrid>
        <w:gridCol w:w="567"/>
        <w:gridCol w:w="5387"/>
        <w:gridCol w:w="1417"/>
        <w:gridCol w:w="1418"/>
      </w:tblGrid>
      <w:tr w:rsidR="00AA0D78" w:rsidRPr="00350612" w:rsidTr="00AA0D78">
        <w:trPr>
          <w:trHeight w:val="624"/>
        </w:trPr>
        <w:tc>
          <w:tcPr>
            <w:tcW w:w="567" w:type="dxa"/>
            <w:tcBorders>
              <w:top w:val="single" w:sz="4" w:space="0" w:color="auto"/>
              <w:left w:val="single" w:sz="4" w:space="0" w:color="auto"/>
              <w:bottom w:val="single" w:sz="4" w:space="0" w:color="auto"/>
              <w:right w:val="single" w:sz="4" w:space="0" w:color="auto"/>
            </w:tcBorders>
            <w:vAlign w:val="center"/>
          </w:tcPr>
          <w:p w:rsidR="00350612" w:rsidRPr="00350612" w:rsidRDefault="00350612">
            <w:pPr>
              <w:widowControl w:val="0"/>
              <w:spacing w:line="300" w:lineRule="exact"/>
              <w:jc w:val="center"/>
              <w:rPr>
                <w:rFonts w:ascii="楷体_GB2312" w:eastAsia="楷体_GB2312"/>
                <w:b/>
                <w:kern w:val="2"/>
                <w:sz w:val="24"/>
                <w:shd w:val="clear" w:color="auto" w:fill="FFFFFF"/>
              </w:rPr>
            </w:pPr>
            <w:r w:rsidRPr="00350612">
              <w:rPr>
                <w:rFonts w:ascii="楷体_GB2312" w:eastAsia="楷体_GB2312" w:hint="eastAsia"/>
                <w:b/>
                <w:kern w:val="2"/>
                <w:sz w:val="24"/>
                <w:shd w:val="clear" w:color="auto" w:fill="FFFFFF"/>
              </w:rPr>
              <w:t>序号</w:t>
            </w:r>
          </w:p>
        </w:tc>
        <w:tc>
          <w:tcPr>
            <w:tcW w:w="5387" w:type="dxa"/>
            <w:tcBorders>
              <w:top w:val="single" w:sz="4" w:space="0" w:color="auto"/>
              <w:left w:val="nil"/>
              <w:bottom w:val="single" w:sz="4" w:space="0" w:color="auto"/>
              <w:right w:val="single" w:sz="4" w:space="0" w:color="auto"/>
            </w:tcBorders>
            <w:vAlign w:val="center"/>
          </w:tcPr>
          <w:p w:rsidR="00350612" w:rsidRPr="00350612" w:rsidRDefault="00350612">
            <w:pPr>
              <w:widowControl w:val="0"/>
              <w:spacing w:line="300" w:lineRule="exact"/>
              <w:jc w:val="center"/>
              <w:rPr>
                <w:rFonts w:ascii="楷体_GB2312" w:eastAsia="楷体_GB2312"/>
                <w:b/>
                <w:kern w:val="2"/>
                <w:sz w:val="24"/>
                <w:szCs w:val="21"/>
                <w:shd w:val="clear" w:color="auto" w:fill="FFFFFF"/>
              </w:rPr>
            </w:pPr>
            <w:r w:rsidRPr="00350612">
              <w:rPr>
                <w:rFonts w:ascii="楷体_GB2312" w:eastAsia="楷体_GB2312" w:hint="eastAsia"/>
                <w:b/>
                <w:kern w:val="2"/>
                <w:sz w:val="24"/>
                <w:szCs w:val="21"/>
                <w:shd w:val="clear" w:color="auto" w:fill="FFFFFF"/>
              </w:rPr>
              <w:t>集中采购金额</w:t>
            </w:r>
          </w:p>
        </w:tc>
        <w:tc>
          <w:tcPr>
            <w:tcW w:w="1417" w:type="dxa"/>
            <w:tcBorders>
              <w:top w:val="single" w:sz="4" w:space="0" w:color="auto"/>
              <w:left w:val="nil"/>
              <w:bottom w:val="single" w:sz="4" w:space="0" w:color="auto"/>
              <w:right w:val="single" w:sz="4" w:space="0" w:color="auto"/>
            </w:tcBorders>
            <w:vAlign w:val="center"/>
          </w:tcPr>
          <w:p w:rsidR="00531A0C" w:rsidRDefault="00350612">
            <w:pPr>
              <w:widowControl w:val="0"/>
              <w:spacing w:line="300" w:lineRule="exact"/>
              <w:jc w:val="center"/>
              <w:rPr>
                <w:rFonts w:ascii="楷体_GB2312" w:eastAsia="楷体_GB2312"/>
                <w:b/>
                <w:kern w:val="2"/>
                <w:sz w:val="24"/>
                <w:szCs w:val="21"/>
                <w:shd w:val="clear" w:color="auto" w:fill="FFFFFF"/>
              </w:rPr>
            </w:pPr>
            <w:r w:rsidRPr="00350612">
              <w:rPr>
                <w:rFonts w:ascii="楷体_GB2312" w:eastAsia="楷体_GB2312" w:hint="eastAsia"/>
                <w:b/>
                <w:kern w:val="2"/>
                <w:sz w:val="24"/>
                <w:szCs w:val="21"/>
                <w:shd w:val="clear" w:color="auto" w:fill="FFFFFF"/>
              </w:rPr>
              <w:t>主要</w:t>
            </w:r>
          </w:p>
          <w:p w:rsidR="00350612" w:rsidRPr="00350612" w:rsidRDefault="00350612">
            <w:pPr>
              <w:widowControl w:val="0"/>
              <w:spacing w:line="300" w:lineRule="exact"/>
              <w:jc w:val="center"/>
              <w:rPr>
                <w:rFonts w:ascii="楷体_GB2312" w:eastAsia="楷体_GB2312"/>
                <w:b/>
                <w:kern w:val="2"/>
                <w:sz w:val="24"/>
                <w:szCs w:val="21"/>
                <w:shd w:val="clear" w:color="auto" w:fill="FFFFFF"/>
              </w:rPr>
            </w:pPr>
            <w:r w:rsidRPr="00350612">
              <w:rPr>
                <w:rFonts w:ascii="楷体_GB2312" w:eastAsia="楷体_GB2312" w:hint="eastAsia"/>
                <w:b/>
                <w:kern w:val="2"/>
                <w:sz w:val="24"/>
                <w:szCs w:val="21"/>
                <w:shd w:val="clear" w:color="auto" w:fill="FFFFFF"/>
              </w:rPr>
              <w:t>采购方式</w:t>
            </w:r>
          </w:p>
        </w:tc>
        <w:tc>
          <w:tcPr>
            <w:tcW w:w="1418" w:type="dxa"/>
            <w:tcBorders>
              <w:top w:val="single" w:sz="4" w:space="0" w:color="auto"/>
              <w:left w:val="nil"/>
              <w:bottom w:val="single" w:sz="4" w:space="0" w:color="auto"/>
              <w:right w:val="single" w:sz="4" w:space="0" w:color="auto"/>
            </w:tcBorders>
            <w:vAlign w:val="center"/>
          </w:tcPr>
          <w:p w:rsidR="00350612" w:rsidRPr="00350612" w:rsidRDefault="00350612">
            <w:pPr>
              <w:widowControl w:val="0"/>
              <w:spacing w:line="300" w:lineRule="exact"/>
              <w:jc w:val="center"/>
              <w:rPr>
                <w:rFonts w:ascii="楷体_GB2312" w:eastAsia="楷体_GB2312"/>
                <w:b/>
                <w:kern w:val="2"/>
                <w:sz w:val="24"/>
                <w:szCs w:val="21"/>
                <w:shd w:val="clear" w:color="auto" w:fill="FFFFFF"/>
              </w:rPr>
            </w:pPr>
            <w:r w:rsidRPr="00350612">
              <w:rPr>
                <w:rFonts w:ascii="楷体_GB2312" w:eastAsia="楷体_GB2312" w:hint="eastAsia"/>
                <w:b/>
                <w:kern w:val="2"/>
                <w:sz w:val="24"/>
                <w:szCs w:val="21"/>
                <w:shd w:val="clear" w:color="auto" w:fill="FFFFFF"/>
              </w:rPr>
              <w:t>备注</w:t>
            </w:r>
          </w:p>
        </w:tc>
      </w:tr>
      <w:tr w:rsidR="00AA0D78" w:rsidRPr="00350612" w:rsidTr="00AA0D78">
        <w:trPr>
          <w:trHeight w:val="624"/>
        </w:trPr>
        <w:tc>
          <w:tcPr>
            <w:tcW w:w="567" w:type="dxa"/>
            <w:tcBorders>
              <w:top w:val="nil"/>
              <w:left w:val="single" w:sz="4" w:space="0" w:color="auto"/>
              <w:bottom w:val="single" w:sz="4" w:space="0" w:color="auto"/>
              <w:right w:val="single" w:sz="4" w:space="0" w:color="auto"/>
            </w:tcBorders>
            <w:vAlign w:val="center"/>
          </w:tcPr>
          <w:p w:rsidR="00350612" w:rsidRPr="00350612" w:rsidRDefault="00350612">
            <w:pPr>
              <w:widowControl w:val="0"/>
              <w:spacing w:line="380" w:lineRule="exact"/>
              <w:jc w:val="center"/>
              <w:rPr>
                <w:rFonts w:ascii="楷体_GB2312" w:eastAsia="楷体_GB2312"/>
                <w:b/>
                <w:kern w:val="2"/>
                <w:sz w:val="24"/>
                <w:shd w:val="clear" w:color="auto" w:fill="FFFFFF"/>
              </w:rPr>
            </w:pPr>
            <w:r w:rsidRPr="00350612">
              <w:rPr>
                <w:rFonts w:ascii="楷体_GB2312" w:eastAsia="楷体_GB2312" w:hint="eastAsia"/>
                <w:b/>
                <w:kern w:val="2"/>
                <w:sz w:val="24"/>
                <w:shd w:val="clear" w:color="auto" w:fill="FFFFFF"/>
              </w:rPr>
              <w:t>1</w:t>
            </w:r>
          </w:p>
        </w:tc>
        <w:tc>
          <w:tcPr>
            <w:tcW w:w="5387" w:type="dxa"/>
            <w:tcBorders>
              <w:top w:val="nil"/>
              <w:left w:val="nil"/>
              <w:bottom w:val="single" w:sz="4" w:space="0" w:color="auto"/>
              <w:right w:val="single" w:sz="4" w:space="0" w:color="auto"/>
            </w:tcBorders>
            <w:vAlign w:val="center"/>
          </w:tcPr>
          <w:p w:rsidR="00350612" w:rsidRPr="00350612" w:rsidRDefault="00350612">
            <w:pPr>
              <w:widowControl w:val="0"/>
              <w:spacing w:line="320" w:lineRule="exact"/>
              <w:rPr>
                <w:rFonts w:ascii="仿宋" w:eastAsia="仿宋" w:hAnsi="仿宋" w:cs="Times New Roman"/>
                <w:bCs/>
                <w:spacing w:val="-6"/>
                <w:kern w:val="2"/>
                <w:sz w:val="24"/>
              </w:rPr>
            </w:pPr>
            <w:r w:rsidRPr="00350612">
              <w:rPr>
                <w:rFonts w:ascii="仿宋" w:eastAsia="仿宋" w:hAnsi="仿宋" w:cs="Times New Roman" w:hint="eastAsia"/>
                <w:bCs/>
                <w:spacing w:val="-6"/>
                <w:kern w:val="2"/>
                <w:sz w:val="24"/>
              </w:rPr>
              <w:t>预算单项在0.5万元以下，同类批量价值3万元以下</w:t>
            </w:r>
          </w:p>
        </w:tc>
        <w:tc>
          <w:tcPr>
            <w:tcW w:w="1417" w:type="dxa"/>
            <w:tcBorders>
              <w:top w:val="nil"/>
              <w:left w:val="nil"/>
              <w:bottom w:val="single" w:sz="4" w:space="0" w:color="auto"/>
              <w:right w:val="single" w:sz="4" w:space="0" w:color="auto"/>
            </w:tcBorders>
            <w:vAlign w:val="center"/>
          </w:tcPr>
          <w:p w:rsidR="00350612" w:rsidRPr="00350612" w:rsidRDefault="00350612">
            <w:pPr>
              <w:widowControl w:val="0"/>
              <w:spacing w:line="320" w:lineRule="exact"/>
              <w:jc w:val="center"/>
              <w:rPr>
                <w:rFonts w:ascii="仿宋" w:eastAsia="仿宋" w:hAnsi="仿宋"/>
                <w:kern w:val="2"/>
                <w:sz w:val="24"/>
                <w:shd w:val="clear" w:color="auto" w:fill="FFFFFF"/>
              </w:rPr>
            </w:pPr>
            <w:r w:rsidRPr="00350612">
              <w:rPr>
                <w:rFonts w:ascii="仿宋" w:eastAsia="仿宋" w:hAnsi="仿宋" w:hint="eastAsia"/>
                <w:kern w:val="2"/>
                <w:sz w:val="24"/>
                <w:shd w:val="clear" w:color="auto" w:fill="FFFFFF"/>
              </w:rPr>
              <w:t>竞争性谈判</w:t>
            </w:r>
          </w:p>
        </w:tc>
        <w:tc>
          <w:tcPr>
            <w:tcW w:w="1418" w:type="dxa"/>
            <w:tcBorders>
              <w:top w:val="nil"/>
              <w:left w:val="nil"/>
              <w:bottom w:val="single" w:sz="4" w:space="0" w:color="auto"/>
              <w:right w:val="single" w:sz="4" w:space="0" w:color="auto"/>
            </w:tcBorders>
            <w:vAlign w:val="center"/>
          </w:tcPr>
          <w:p w:rsidR="00AA0D78" w:rsidRDefault="00350612">
            <w:pPr>
              <w:widowControl w:val="0"/>
              <w:spacing w:line="320" w:lineRule="exact"/>
              <w:jc w:val="center"/>
              <w:rPr>
                <w:rFonts w:ascii="仿宋" w:eastAsia="仿宋" w:hAnsi="仿宋"/>
                <w:kern w:val="2"/>
                <w:sz w:val="24"/>
                <w:shd w:val="clear" w:color="auto" w:fill="FFFFFF"/>
              </w:rPr>
            </w:pPr>
            <w:r w:rsidRPr="00350612">
              <w:rPr>
                <w:rFonts w:ascii="仿宋" w:eastAsia="仿宋" w:hAnsi="仿宋" w:hint="eastAsia"/>
                <w:kern w:val="2"/>
                <w:sz w:val="24"/>
                <w:shd w:val="clear" w:color="auto" w:fill="FFFFFF"/>
              </w:rPr>
              <w:t>不适合</w:t>
            </w:r>
          </w:p>
          <w:p w:rsidR="00350612" w:rsidRPr="00350612" w:rsidRDefault="00350612">
            <w:pPr>
              <w:widowControl w:val="0"/>
              <w:spacing w:line="320" w:lineRule="exact"/>
              <w:jc w:val="center"/>
              <w:rPr>
                <w:rFonts w:ascii="仿宋" w:eastAsia="仿宋" w:hAnsi="仿宋"/>
                <w:kern w:val="2"/>
                <w:sz w:val="24"/>
                <w:shd w:val="clear" w:color="auto" w:fill="FFFFFF"/>
              </w:rPr>
            </w:pPr>
            <w:r w:rsidRPr="00350612">
              <w:rPr>
                <w:rFonts w:ascii="仿宋" w:eastAsia="仿宋" w:hAnsi="仿宋" w:hint="eastAsia"/>
                <w:kern w:val="2"/>
                <w:sz w:val="24"/>
                <w:shd w:val="clear" w:color="auto" w:fill="FFFFFF"/>
              </w:rPr>
              <w:t>的除外</w:t>
            </w:r>
          </w:p>
        </w:tc>
      </w:tr>
      <w:tr w:rsidR="00AA0D78" w:rsidRPr="00350612" w:rsidTr="00AA0D78">
        <w:trPr>
          <w:trHeight w:val="624"/>
        </w:trPr>
        <w:tc>
          <w:tcPr>
            <w:tcW w:w="567" w:type="dxa"/>
            <w:tcBorders>
              <w:top w:val="nil"/>
              <w:left w:val="single" w:sz="4" w:space="0" w:color="auto"/>
              <w:bottom w:val="single" w:sz="4" w:space="0" w:color="auto"/>
              <w:right w:val="single" w:sz="4" w:space="0" w:color="auto"/>
            </w:tcBorders>
            <w:vAlign w:val="center"/>
          </w:tcPr>
          <w:p w:rsidR="00350612" w:rsidRPr="00350612" w:rsidRDefault="00350612">
            <w:pPr>
              <w:widowControl w:val="0"/>
              <w:spacing w:line="380" w:lineRule="exact"/>
              <w:jc w:val="center"/>
              <w:rPr>
                <w:rFonts w:ascii="楷体_GB2312" w:eastAsia="楷体_GB2312"/>
                <w:b/>
                <w:kern w:val="2"/>
                <w:sz w:val="24"/>
                <w:shd w:val="clear" w:color="auto" w:fill="FFFFFF"/>
              </w:rPr>
            </w:pPr>
            <w:r w:rsidRPr="00350612">
              <w:rPr>
                <w:rFonts w:ascii="楷体_GB2312" w:eastAsia="楷体_GB2312" w:hint="eastAsia"/>
                <w:b/>
                <w:kern w:val="2"/>
                <w:sz w:val="24"/>
                <w:shd w:val="clear" w:color="auto" w:fill="FFFFFF"/>
              </w:rPr>
              <w:t>2</w:t>
            </w:r>
          </w:p>
        </w:tc>
        <w:tc>
          <w:tcPr>
            <w:tcW w:w="5387" w:type="dxa"/>
            <w:tcBorders>
              <w:top w:val="nil"/>
              <w:left w:val="nil"/>
              <w:bottom w:val="single" w:sz="4" w:space="0" w:color="auto"/>
              <w:right w:val="single" w:sz="4" w:space="0" w:color="auto"/>
            </w:tcBorders>
            <w:vAlign w:val="center"/>
          </w:tcPr>
          <w:p w:rsidR="00350612" w:rsidRPr="00350612" w:rsidRDefault="00350612">
            <w:pPr>
              <w:widowControl w:val="0"/>
              <w:spacing w:line="320" w:lineRule="exact"/>
              <w:rPr>
                <w:rFonts w:ascii="仿宋" w:eastAsia="仿宋" w:hAnsi="仿宋" w:cs="Times New Roman"/>
                <w:bCs/>
                <w:spacing w:val="-6"/>
                <w:kern w:val="2"/>
                <w:sz w:val="24"/>
              </w:rPr>
            </w:pPr>
            <w:r w:rsidRPr="00350612">
              <w:rPr>
                <w:rFonts w:ascii="仿宋" w:eastAsia="仿宋" w:hAnsi="仿宋" w:cs="Times New Roman" w:hint="eastAsia"/>
                <w:bCs/>
                <w:spacing w:val="-6"/>
                <w:kern w:val="2"/>
                <w:sz w:val="24"/>
              </w:rPr>
              <w:t>预算单项0.5万元以上或同类批量价值在3万元以上</w:t>
            </w:r>
          </w:p>
        </w:tc>
        <w:tc>
          <w:tcPr>
            <w:tcW w:w="1417" w:type="dxa"/>
            <w:tcBorders>
              <w:top w:val="nil"/>
              <w:left w:val="nil"/>
              <w:bottom w:val="single" w:sz="4" w:space="0" w:color="auto"/>
              <w:right w:val="single" w:sz="4" w:space="0" w:color="auto"/>
            </w:tcBorders>
            <w:vAlign w:val="center"/>
          </w:tcPr>
          <w:p w:rsidR="00350612" w:rsidRPr="00350612" w:rsidRDefault="00350612">
            <w:pPr>
              <w:widowControl w:val="0"/>
              <w:spacing w:line="320" w:lineRule="exact"/>
              <w:jc w:val="center"/>
              <w:rPr>
                <w:rFonts w:ascii="仿宋" w:eastAsia="仿宋" w:hAnsi="仿宋"/>
                <w:kern w:val="2"/>
                <w:sz w:val="24"/>
                <w:shd w:val="clear" w:color="auto" w:fill="FFFFFF"/>
              </w:rPr>
            </w:pPr>
            <w:r w:rsidRPr="00350612">
              <w:rPr>
                <w:rFonts w:ascii="仿宋" w:eastAsia="仿宋" w:hAnsi="仿宋" w:hint="eastAsia"/>
                <w:kern w:val="2"/>
                <w:sz w:val="24"/>
                <w:shd w:val="clear" w:color="auto" w:fill="FFFFFF"/>
              </w:rPr>
              <w:t>邀请招标</w:t>
            </w:r>
          </w:p>
        </w:tc>
        <w:tc>
          <w:tcPr>
            <w:tcW w:w="1418" w:type="dxa"/>
            <w:tcBorders>
              <w:top w:val="nil"/>
              <w:left w:val="nil"/>
              <w:bottom w:val="single" w:sz="4" w:space="0" w:color="auto"/>
              <w:right w:val="single" w:sz="4" w:space="0" w:color="auto"/>
            </w:tcBorders>
            <w:vAlign w:val="center"/>
          </w:tcPr>
          <w:p w:rsidR="00350612" w:rsidRPr="00350612" w:rsidRDefault="00350612">
            <w:pPr>
              <w:widowControl w:val="0"/>
              <w:spacing w:line="320" w:lineRule="exact"/>
              <w:jc w:val="center"/>
              <w:rPr>
                <w:rFonts w:ascii="仿宋" w:eastAsia="仿宋" w:hAnsi="仿宋"/>
                <w:kern w:val="2"/>
                <w:sz w:val="24"/>
                <w:shd w:val="clear" w:color="auto" w:fill="FFFFFF"/>
              </w:rPr>
            </w:pPr>
          </w:p>
        </w:tc>
      </w:tr>
      <w:tr w:rsidR="00AA0D78" w:rsidRPr="00350612" w:rsidTr="00AA0D78">
        <w:trPr>
          <w:trHeight w:val="624"/>
        </w:trPr>
        <w:tc>
          <w:tcPr>
            <w:tcW w:w="567" w:type="dxa"/>
            <w:tcBorders>
              <w:top w:val="nil"/>
              <w:left w:val="single" w:sz="4" w:space="0" w:color="auto"/>
              <w:bottom w:val="single" w:sz="4" w:space="0" w:color="auto"/>
              <w:right w:val="single" w:sz="4" w:space="0" w:color="auto"/>
            </w:tcBorders>
            <w:vAlign w:val="center"/>
          </w:tcPr>
          <w:p w:rsidR="00350612" w:rsidRPr="00350612" w:rsidRDefault="00350612">
            <w:pPr>
              <w:widowControl w:val="0"/>
              <w:spacing w:line="380" w:lineRule="exact"/>
              <w:jc w:val="center"/>
              <w:rPr>
                <w:rFonts w:ascii="楷体_GB2312" w:eastAsia="楷体_GB2312"/>
                <w:b/>
                <w:kern w:val="2"/>
                <w:sz w:val="24"/>
                <w:shd w:val="clear" w:color="auto" w:fill="FFFFFF"/>
              </w:rPr>
            </w:pPr>
            <w:r w:rsidRPr="00350612">
              <w:rPr>
                <w:rFonts w:ascii="楷体_GB2312" w:eastAsia="楷体_GB2312" w:hint="eastAsia"/>
                <w:b/>
                <w:kern w:val="2"/>
                <w:sz w:val="24"/>
                <w:shd w:val="clear" w:color="auto" w:fill="FFFFFF"/>
              </w:rPr>
              <w:t>3</w:t>
            </w:r>
          </w:p>
        </w:tc>
        <w:tc>
          <w:tcPr>
            <w:tcW w:w="5387" w:type="dxa"/>
            <w:tcBorders>
              <w:top w:val="nil"/>
              <w:left w:val="nil"/>
              <w:bottom w:val="single" w:sz="4" w:space="0" w:color="auto"/>
              <w:right w:val="single" w:sz="4" w:space="0" w:color="auto"/>
            </w:tcBorders>
            <w:vAlign w:val="center"/>
          </w:tcPr>
          <w:p w:rsidR="00350612" w:rsidRPr="00350612" w:rsidRDefault="00350612">
            <w:pPr>
              <w:widowControl w:val="0"/>
              <w:spacing w:line="320" w:lineRule="exact"/>
              <w:rPr>
                <w:rFonts w:ascii="仿宋" w:eastAsia="仿宋" w:hAnsi="仿宋" w:cs="Times New Roman"/>
                <w:bCs/>
                <w:spacing w:val="-6"/>
                <w:kern w:val="2"/>
                <w:sz w:val="24"/>
              </w:rPr>
            </w:pPr>
            <w:r w:rsidRPr="00350612">
              <w:rPr>
                <w:rFonts w:ascii="仿宋" w:eastAsia="仿宋" w:hAnsi="仿宋" w:cs="Times New Roman" w:hint="eastAsia"/>
                <w:bCs/>
                <w:spacing w:val="-6"/>
                <w:kern w:val="2"/>
                <w:sz w:val="24"/>
              </w:rPr>
              <w:t>预算单项5万元以上或同类批量价值在10万元以上</w:t>
            </w:r>
          </w:p>
        </w:tc>
        <w:tc>
          <w:tcPr>
            <w:tcW w:w="1417" w:type="dxa"/>
            <w:tcBorders>
              <w:top w:val="nil"/>
              <w:left w:val="nil"/>
              <w:bottom w:val="single" w:sz="4" w:space="0" w:color="auto"/>
              <w:right w:val="single" w:sz="4" w:space="0" w:color="auto"/>
            </w:tcBorders>
            <w:vAlign w:val="center"/>
          </w:tcPr>
          <w:p w:rsidR="00350612" w:rsidRPr="00350612" w:rsidRDefault="00350612">
            <w:pPr>
              <w:widowControl w:val="0"/>
              <w:spacing w:line="320" w:lineRule="exact"/>
              <w:jc w:val="center"/>
              <w:rPr>
                <w:rFonts w:ascii="仿宋" w:eastAsia="仿宋" w:hAnsi="仿宋"/>
                <w:kern w:val="2"/>
                <w:sz w:val="24"/>
                <w:shd w:val="clear" w:color="auto" w:fill="FFFFFF"/>
              </w:rPr>
            </w:pPr>
            <w:r w:rsidRPr="00350612">
              <w:rPr>
                <w:rFonts w:ascii="仿宋" w:eastAsia="仿宋" w:hAnsi="仿宋" w:hint="eastAsia"/>
                <w:kern w:val="2"/>
                <w:sz w:val="24"/>
                <w:shd w:val="clear" w:color="auto" w:fill="FFFFFF"/>
              </w:rPr>
              <w:t>公开招标</w:t>
            </w:r>
          </w:p>
        </w:tc>
        <w:tc>
          <w:tcPr>
            <w:tcW w:w="1418" w:type="dxa"/>
            <w:tcBorders>
              <w:top w:val="nil"/>
              <w:left w:val="nil"/>
              <w:bottom w:val="single" w:sz="4" w:space="0" w:color="auto"/>
              <w:right w:val="single" w:sz="4" w:space="0" w:color="auto"/>
            </w:tcBorders>
            <w:vAlign w:val="center"/>
          </w:tcPr>
          <w:p w:rsidR="00350612" w:rsidRPr="00350612" w:rsidRDefault="00350612">
            <w:pPr>
              <w:widowControl w:val="0"/>
              <w:spacing w:line="320" w:lineRule="exact"/>
              <w:jc w:val="center"/>
              <w:rPr>
                <w:rFonts w:ascii="仿宋" w:eastAsia="仿宋" w:hAnsi="仿宋"/>
                <w:kern w:val="2"/>
                <w:sz w:val="24"/>
                <w:shd w:val="clear" w:color="auto" w:fill="FFFFFF"/>
              </w:rPr>
            </w:pPr>
          </w:p>
        </w:tc>
      </w:tr>
      <w:tr w:rsidR="00AA0D78" w:rsidRPr="00350612" w:rsidTr="00AA0D78">
        <w:trPr>
          <w:trHeight w:val="624"/>
        </w:trPr>
        <w:tc>
          <w:tcPr>
            <w:tcW w:w="567" w:type="dxa"/>
            <w:tcBorders>
              <w:top w:val="nil"/>
              <w:left w:val="single" w:sz="4" w:space="0" w:color="auto"/>
              <w:bottom w:val="single" w:sz="4" w:space="0" w:color="auto"/>
              <w:right w:val="single" w:sz="4" w:space="0" w:color="auto"/>
            </w:tcBorders>
            <w:vAlign w:val="center"/>
          </w:tcPr>
          <w:p w:rsidR="00350612" w:rsidRPr="00350612" w:rsidRDefault="00350612">
            <w:pPr>
              <w:widowControl w:val="0"/>
              <w:spacing w:line="380" w:lineRule="exact"/>
              <w:jc w:val="center"/>
              <w:rPr>
                <w:rFonts w:ascii="楷体_GB2312" w:eastAsia="楷体_GB2312"/>
                <w:b/>
                <w:kern w:val="2"/>
                <w:sz w:val="24"/>
                <w:shd w:val="clear" w:color="auto" w:fill="FFFFFF"/>
              </w:rPr>
            </w:pPr>
            <w:r w:rsidRPr="00350612">
              <w:rPr>
                <w:rFonts w:ascii="楷体_GB2312" w:eastAsia="楷体_GB2312" w:hint="eastAsia"/>
                <w:b/>
                <w:kern w:val="2"/>
                <w:sz w:val="24"/>
                <w:shd w:val="clear" w:color="auto" w:fill="FFFFFF"/>
              </w:rPr>
              <w:t>4</w:t>
            </w:r>
          </w:p>
        </w:tc>
        <w:tc>
          <w:tcPr>
            <w:tcW w:w="5387" w:type="dxa"/>
            <w:tcBorders>
              <w:top w:val="nil"/>
              <w:left w:val="nil"/>
              <w:bottom w:val="single" w:sz="4" w:space="0" w:color="auto"/>
              <w:right w:val="single" w:sz="4" w:space="0" w:color="auto"/>
            </w:tcBorders>
            <w:vAlign w:val="center"/>
          </w:tcPr>
          <w:p w:rsidR="00350612" w:rsidRPr="00350612" w:rsidRDefault="00350612">
            <w:pPr>
              <w:widowControl w:val="0"/>
              <w:spacing w:line="320" w:lineRule="exact"/>
              <w:rPr>
                <w:rFonts w:ascii="仿宋" w:eastAsia="仿宋" w:hAnsi="仿宋" w:cs="Times New Roman"/>
                <w:bCs/>
                <w:kern w:val="2"/>
                <w:sz w:val="24"/>
              </w:rPr>
            </w:pPr>
            <w:r w:rsidRPr="00350612">
              <w:rPr>
                <w:rFonts w:ascii="仿宋" w:eastAsia="仿宋" w:hAnsi="仿宋" w:cs="Times New Roman" w:hint="eastAsia"/>
                <w:bCs/>
                <w:kern w:val="2"/>
                <w:sz w:val="24"/>
              </w:rPr>
              <w:t>大型招投标采购</w:t>
            </w:r>
          </w:p>
        </w:tc>
        <w:tc>
          <w:tcPr>
            <w:tcW w:w="1417" w:type="dxa"/>
            <w:tcBorders>
              <w:top w:val="nil"/>
              <w:left w:val="nil"/>
              <w:bottom w:val="single" w:sz="4" w:space="0" w:color="auto"/>
              <w:right w:val="single" w:sz="4" w:space="0" w:color="auto"/>
            </w:tcBorders>
            <w:vAlign w:val="center"/>
          </w:tcPr>
          <w:p w:rsidR="00350612" w:rsidRPr="00350612" w:rsidRDefault="00350612">
            <w:pPr>
              <w:widowControl w:val="0"/>
              <w:spacing w:line="320" w:lineRule="exact"/>
              <w:jc w:val="center"/>
              <w:rPr>
                <w:rFonts w:ascii="仿宋" w:eastAsia="仿宋" w:hAnsi="仿宋"/>
                <w:kern w:val="2"/>
                <w:sz w:val="24"/>
                <w:shd w:val="clear" w:color="auto" w:fill="FFFFFF"/>
              </w:rPr>
            </w:pPr>
            <w:r w:rsidRPr="00350612">
              <w:rPr>
                <w:rFonts w:ascii="仿宋" w:eastAsia="仿宋" w:hAnsi="仿宋" w:hint="eastAsia"/>
                <w:kern w:val="2"/>
                <w:sz w:val="24"/>
                <w:shd w:val="clear" w:color="auto" w:fill="FFFFFF"/>
              </w:rPr>
              <w:t>委托招标</w:t>
            </w:r>
          </w:p>
        </w:tc>
        <w:tc>
          <w:tcPr>
            <w:tcW w:w="1418" w:type="dxa"/>
            <w:tcBorders>
              <w:top w:val="nil"/>
              <w:left w:val="nil"/>
              <w:bottom w:val="single" w:sz="4" w:space="0" w:color="auto"/>
              <w:right w:val="single" w:sz="4" w:space="0" w:color="auto"/>
            </w:tcBorders>
            <w:vAlign w:val="center"/>
          </w:tcPr>
          <w:p w:rsidR="00350612" w:rsidRPr="00350612" w:rsidRDefault="00350612">
            <w:pPr>
              <w:widowControl w:val="0"/>
              <w:spacing w:line="320" w:lineRule="exact"/>
              <w:jc w:val="center"/>
              <w:rPr>
                <w:rFonts w:ascii="仿宋" w:eastAsia="仿宋" w:hAnsi="仿宋"/>
                <w:spacing w:val="-10"/>
                <w:kern w:val="2"/>
                <w:sz w:val="24"/>
                <w:shd w:val="clear" w:color="auto" w:fill="FFFFFF"/>
              </w:rPr>
            </w:pPr>
            <w:r w:rsidRPr="00350612">
              <w:rPr>
                <w:rFonts w:ascii="仿宋" w:eastAsia="仿宋" w:hAnsi="仿宋" w:hint="eastAsia"/>
                <w:spacing w:val="-10"/>
                <w:kern w:val="2"/>
                <w:sz w:val="24"/>
                <w:shd w:val="clear" w:color="auto" w:fill="FFFFFF"/>
              </w:rPr>
              <w:t>院长</w:t>
            </w:r>
            <w:r w:rsidR="009A0C1C">
              <w:rPr>
                <w:rFonts w:ascii="仿宋" w:eastAsia="仿宋" w:hAnsi="仿宋" w:hint="eastAsia"/>
                <w:spacing w:val="-10"/>
                <w:kern w:val="2"/>
                <w:sz w:val="24"/>
                <w:shd w:val="clear" w:color="auto" w:fill="FFFFFF"/>
              </w:rPr>
              <w:t>、</w:t>
            </w:r>
            <w:r w:rsidRPr="00350612">
              <w:rPr>
                <w:rFonts w:ascii="仿宋" w:eastAsia="仿宋" w:hAnsi="仿宋" w:hint="eastAsia"/>
                <w:spacing w:val="-10"/>
                <w:kern w:val="2"/>
                <w:sz w:val="24"/>
                <w:shd w:val="clear" w:color="auto" w:fill="FFFFFF"/>
              </w:rPr>
              <w:t>书记办公会</w:t>
            </w:r>
            <w:r w:rsidR="009A0C1C" w:rsidRPr="009A0C1C">
              <w:rPr>
                <w:rFonts w:ascii="仿宋" w:eastAsia="仿宋" w:hAnsi="仿宋" w:hint="eastAsia"/>
                <w:spacing w:val="-10"/>
                <w:kern w:val="2"/>
                <w:sz w:val="24"/>
                <w:shd w:val="clear" w:color="auto" w:fill="FFFFFF"/>
              </w:rPr>
              <w:t>同意</w:t>
            </w:r>
          </w:p>
        </w:tc>
      </w:tr>
    </w:tbl>
    <w:p w:rsidR="00350612" w:rsidRPr="00676740" w:rsidRDefault="00350612" w:rsidP="00676740">
      <w:pPr>
        <w:pStyle w:val="a9"/>
        <w:widowControl w:val="0"/>
        <w:numPr>
          <w:ilvl w:val="0"/>
          <w:numId w:val="10"/>
        </w:numPr>
        <w:spacing w:line="540" w:lineRule="exact"/>
        <w:ind w:left="0" w:firstLineChars="200" w:firstLine="633"/>
        <w:jc w:val="both"/>
        <w:rPr>
          <w:rFonts w:ascii="仿宋" w:eastAsia="仿宋" w:hAnsi="仿宋" w:cs="Times New Roman"/>
          <w:kern w:val="2"/>
          <w:sz w:val="32"/>
          <w:szCs w:val="32"/>
        </w:rPr>
      </w:pPr>
      <w:r w:rsidRPr="00676740">
        <w:rPr>
          <w:rFonts w:ascii="仿宋" w:eastAsia="仿宋" w:hAnsi="仿宋" w:cs="Times New Roman" w:hint="eastAsia"/>
          <w:kern w:val="2"/>
          <w:sz w:val="32"/>
          <w:szCs w:val="32"/>
        </w:rPr>
        <w:t>招标采购：原则上由采购中心组织招标，超出采购中心组织技术能力的情况下，由采购中心书面报告分管院领导审核，院长</w:t>
      </w:r>
      <w:r w:rsidR="009A0C1C">
        <w:rPr>
          <w:rFonts w:ascii="仿宋" w:eastAsia="仿宋" w:hAnsi="仿宋" w:cs="Times New Roman" w:hint="eastAsia"/>
          <w:kern w:val="2"/>
          <w:sz w:val="32"/>
          <w:szCs w:val="32"/>
        </w:rPr>
        <w:t>、</w:t>
      </w:r>
      <w:r w:rsidRPr="00676740">
        <w:rPr>
          <w:rFonts w:ascii="仿宋" w:eastAsia="仿宋" w:hAnsi="仿宋" w:cs="Times New Roman" w:hint="eastAsia"/>
          <w:kern w:val="2"/>
          <w:sz w:val="32"/>
          <w:szCs w:val="32"/>
        </w:rPr>
        <w:t>书记办公</w:t>
      </w:r>
      <w:proofErr w:type="gramStart"/>
      <w:r w:rsidRPr="00676740">
        <w:rPr>
          <w:rFonts w:ascii="仿宋" w:eastAsia="仿宋" w:hAnsi="仿宋" w:cs="Times New Roman" w:hint="eastAsia"/>
          <w:kern w:val="2"/>
          <w:sz w:val="32"/>
          <w:szCs w:val="32"/>
        </w:rPr>
        <w:t>会上会</w:t>
      </w:r>
      <w:proofErr w:type="gramEnd"/>
      <w:r w:rsidRPr="00676740">
        <w:rPr>
          <w:rFonts w:ascii="仿宋" w:eastAsia="仿宋" w:hAnsi="仿宋" w:cs="Times New Roman" w:hint="eastAsia"/>
          <w:kern w:val="2"/>
          <w:sz w:val="32"/>
          <w:szCs w:val="32"/>
        </w:rPr>
        <w:t>同意后，可实行委托招标。</w:t>
      </w:r>
    </w:p>
    <w:p w:rsidR="00350612" w:rsidRPr="00676740" w:rsidRDefault="00350612" w:rsidP="00676740">
      <w:pPr>
        <w:pStyle w:val="a9"/>
        <w:widowControl w:val="0"/>
        <w:numPr>
          <w:ilvl w:val="0"/>
          <w:numId w:val="10"/>
        </w:numPr>
        <w:spacing w:line="540" w:lineRule="exact"/>
        <w:ind w:left="0" w:firstLineChars="200" w:firstLine="633"/>
        <w:jc w:val="both"/>
        <w:rPr>
          <w:rFonts w:ascii="仿宋" w:eastAsia="仿宋" w:hAnsi="仿宋" w:cs="Times New Roman"/>
          <w:kern w:val="2"/>
          <w:sz w:val="32"/>
          <w:szCs w:val="32"/>
        </w:rPr>
      </w:pPr>
      <w:r w:rsidRPr="00676740">
        <w:rPr>
          <w:rFonts w:ascii="仿宋" w:eastAsia="仿宋" w:hAnsi="仿宋" w:cs="Times New Roman" w:hint="eastAsia"/>
          <w:kern w:val="2"/>
          <w:sz w:val="32"/>
          <w:szCs w:val="32"/>
        </w:rPr>
        <w:t>招标</w:t>
      </w:r>
      <w:r w:rsidRPr="00676740">
        <w:rPr>
          <w:rFonts w:ascii="仿宋" w:eastAsia="仿宋" w:hAnsi="仿宋" w:cs="Times New Roman"/>
          <w:kern w:val="2"/>
          <w:sz w:val="32"/>
          <w:szCs w:val="32"/>
        </w:rPr>
        <w:t>采购采用</w:t>
      </w:r>
      <w:r w:rsidRPr="00676740">
        <w:rPr>
          <w:rFonts w:ascii="仿宋" w:eastAsia="仿宋" w:hAnsi="仿宋" w:cs="Times New Roman"/>
          <w:b/>
          <w:kern w:val="2"/>
          <w:sz w:val="32"/>
          <w:szCs w:val="32"/>
        </w:rPr>
        <w:t>公开招标、邀请招标、竞争性谈判、委托招标</w:t>
      </w:r>
      <w:r w:rsidRPr="00676740">
        <w:rPr>
          <w:rFonts w:ascii="仿宋" w:eastAsia="仿宋" w:hAnsi="仿宋" w:cs="Times New Roman" w:hint="eastAsia"/>
          <w:kern w:val="2"/>
          <w:sz w:val="32"/>
          <w:szCs w:val="32"/>
        </w:rPr>
        <w:t>等采购方式。</w:t>
      </w:r>
    </w:p>
    <w:p w:rsidR="009C78BD" w:rsidRPr="00676740" w:rsidRDefault="00350612" w:rsidP="00676740">
      <w:pPr>
        <w:pStyle w:val="a9"/>
        <w:widowControl w:val="0"/>
        <w:numPr>
          <w:ilvl w:val="0"/>
          <w:numId w:val="2"/>
        </w:numPr>
        <w:tabs>
          <w:tab w:val="left" w:pos="993"/>
        </w:tabs>
        <w:spacing w:line="540" w:lineRule="exact"/>
        <w:ind w:left="0" w:firstLineChars="200" w:firstLine="633"/>
        <w:jc w:val="both"/>
        <w:rPr>
          <w:rFonts w:ascii="仿宋" w:eastAsia="仿宋" w:hAnsi="仿宋" w:cs="Times New Roman"/>
          <w:kern w:val="2"/>
          <w:sz w:val="32"/>
          <w:szCs w:val="32"/>
        </w:rPr>
      </w:pPr>
      <w:r w:rsidRPr="00676740">
        <w:rPr>
          <w:rFonts w:ascii="仿宋" w:eastAsia="仿宋" w:hAnsi="仿宋" w:cs="Times New Roman"/>
          <w:kern w:val="2"/>
          <w:sz w:val="32"/>
          <w:szCs w:val="32"/>
        </w:rPr>
        <w:lastRenderedPageBreak/>
        <w:t>公开招标采购</w:t>
      </w:r>
      <w:r w:rsidRPr="00676740">
        <w:rPr>
          <w:rFonts w:ascii="仿宋" w:eastAsia="仿宋" w:hAnsi="仿宋" w:cs="Times New Roman" w:hint="eastAsia"/>
          <w:kern w:val="2"/>
          <w:sz w:val="32"/>
          <w:szCs w:val="32"/>
        </w:rPr>
        <w:t>，</w:t>
      </w:r>
      <w:r w:rsidRPr="00676740">
        <w:rPr>
          <w:rFonts w:ascii="仿宋" w:eastAsia="仿宋" w:hAnsi="仿宋" w:cs="Times New Roman"/>
          <w:kern w:val="2"/>
          <w:sz w:val="32"/>
          <w:szCs w:val="32"/>
        </w:rPr>
        <w:t>是指</w:t>
      </w:r>
      <w:r w:rsidRPr="00676740">
        <w:rPr>
          <w:rFonts w:ascii="仿宋" w:eastAsia="仿宋" w:hAnsi="仿宋" w:cs="Times New Roman" w:hint="eastAsia"/>
          <w:kern w:val="2"/>
          <w:sz w:val="32"/>
          <w:szCs w:val="32"/>
        </w:rPr>
        <w:t>采购中心</w:t>
      </w:r>
      <w:r w:rsidRPr="00676740">
        <w:rPr>
          <w:rFonts w:ascii="仿宋" w:eastAsia="仿宋" w:hAnsi="仿宋" w:cs="Times New Roman"/>
          <w:kern w:val="2"/>
          <w:sz w:val="32"/>
          <w:szCs w:val="32"/>
        </w:rPr>
        <w:t>以招标公告的方式邀请</w:t>
      </w:r>
      <w:r w:rsidRPr="00676740">
        <w:rPr>
          <w:rFonts w:ascii="仿宋" w:eastAsia="仿宋" w:hAnsi="仿宋" w:cs="Times New Roman" w:hint="eastAsia"/>
          <w:kern w:val="2"/>
          <w:sz w:val="32"/>
          <w:szCs w:val="32"/>
        </w:rPr>
        <w:t>吸引众多不特定的法人、其他组织或个人参加投标竞争，从中择优选择供应商的招标方式</w:t>
      </w:r>
      <w:r w:rsidRPr="00676740">
        <w:rPr>
          <w:rFonts w:ascii="仿宋" w:eastAsia="仿宋" w:hAnsi="仿宋" w:cs="Times New Roman"/>
          <w:kern w:val="2"/>
          <w:sz w:val="32"/>
          <w:szCs w:val="32"/>
        </w:rPr>
        <w:t>；</w:t>
      </w:r>
    </w:p>
    <w:p w:rsidR="00350612" w:rsidRPr="00676740" w:rsidRDefault="00350612" w:rsidP="00676740">
      <w:pPr>
        <w:pStyle w:val="a9"/>
        <w:widowControl w:val="0"/>
        <w:numPr>
          <w:ilvl w:val="0"/>
          <w:numId w:val="2"/>
        </w:numPr>
        <w:tabs>
          <w:tab w:val="left" w:pos="993"/>
        </w:tabs>
        <w:spacing w:line="540" w:lineRule="exact"/>
        <w:ind w:left="0" w:firstLineChars="200" w:firstLine="633"/>
        <w:jc w:val="both"/>
        <w:rPr>
          <w:rFonts w:ascii="仿宋" w:eastAsia="仿宋" w:hAnsi="仿宋" w:cs="Times New Roman"/>
          <w:bCs/>
          <w:kern w:val="2"/>
          <w:sz w:val="32"/>
          <w:szCs w:val="32"/>
        </w:rPr>
      </w:pPr>
      <w:r w:rsidRPr="00676740">
        <w:rPr>
          <w:rFonts w:ascii="仿宋" w:eastAsia="仿宋" w:hAnsi="仿宋" w:cs="Times New Roman"/>
          <w:kern w:val="2"/>
          <w:sz w:val="32"/>
          <w:szCs w:val="32"/>
        </w:rPr>
        <w:t>邀请招标采购</w:t>
      </w:r>
      <w:r w:rsidRPr="00676740">
        <w:rPr>
          <w:rFonts w:ascii="仿宋" w:eastAsia="仿宋" w:hAnsi="仿宋" w:cs="Times New Roman" w:hint="eastAsia"/>
          <w:kern w:val="2"/>
          <w:sz w:val="32"/>
          <w:szCs w:val="32"/>
        </w:rPr>
        <w:t>，</w:t>
      </w:r>
      <w:r w:rsidRPr="00676740">
        <w:rPr>
          <w:rFonts w:ascii="仿宋" w:eastAsia="仿宋" w:hAnsi="仿宋" w:cs="Times New Roman"/>
          <w:kern w:val="2"/>
          <w:sz w:val="32"/>
          <w:szCs w:val="32"/>
        </w:rPr>
        <w:t>是指</w:t>
      </w:r>
      <w:r w:rsidRPr="00676740">
        <w:rPr>
          <w:rFonts w:ascii="仿宋" w:eastAsia="仿宋" w:hAnsi="仿宋" w:cs="Times New Roman" w:hint="eastAsia"/>
          <w:kern w:val="2"/>
          <w:sz w:val="32"/>
          <w:szCs w:val="32"/>
        </w:rPr>
        <w:t>采购中心会根据供应商的资信和业绩，选择一定数目（大于等于</w:t>
      </w:r>
      <w:r w:rsidRPr="00676740">
        <w:rPr>
          <w:rFonts w:ascii="仿宋" w:eastAsia="仿宋" w:hAnsi="仿宋" w:cs="Times New Roman"/>
          <w:kern w:val="2"/>
          <w:sz w:val="32"/>
          <w:szCs w:val="32"/>
        </w:rPr>
        <w:t>3家）的法人，向其发出投标邀请书，确定供应商的采购方式。</w:t>
      </w:r>
    </w:p>
    <w:p w:rsidR="00350612" w:rsidRPr="00350612" w:rsidRDefault="00350612" w:rsidP="00676740">
      <w:pPr>
        <w:pStyle w:val="a9"/>
        <w:widowControl w:val="0"/>
        <w:numPr>
          <w:ilvl w:val="0"/>
          <w:numId w:val="2"/>
        </w:numPr>
        <w:tabs>
          <w:tab w:val="left" w:pos="993"/>
        </w:tabs>
        <w:spacing w:line="540" w:lineRule="exact"/>
        <w:ind w:left="0" w:firstLineChars="200" w:firstLine="633"/>
        <w:jc w:val="both"/>
        <w:rPr>
          <w:rFonts w:ascii="仿宋" w:eastAsia="仿宋" w:hAnsi="仿宋" w:cs="Times New Roman"/>
          <w:kern w:val="2"/>
          <w:sz w:val="32"/>
          <w:szCs w:val="32"/>
        </w:rPr>
      </w:pPr>
      <w:r w:rsidRPr="00350612">
        <w:rPr>
          <w:rFonts w:ascii="仿宋" w:eastAsia="仿宋" w:hAnsi="仿宋" w:cs="Times New Roman"/>
          <w:kern w:val="2"/>
          <w:sz w:val="32"/>
          <w:szCs w:val="32"/>
        </w:rPr>
        <w:t>竞争性谈判采购</w:t>
      </w:r>
      <w:r w:rsidRPr="00350612">
        <w:rPr>
          <w:rFonts w:ascii="仿宋" w:eastAsia="仿宋" w:hAnsi="仿宋" w:cs="Times New Roman" w:hint="eastAsia"/>
          <w:kern w:val="2"/>
          <w:sz w:val="32"/>
          <w:szCs w:val="32"/>
        </w:rPr>
        <w:t>，</w:t>
      </w:r>
      <w:r w:rsidRPr="00350612">
        <w:rPr>
          <w:rFonts w:ascii="仿宋" w:eastAsia="仿宋" w:hAnsi="仿宋" w:cs="Times New Roman"/>
          <w:kern w:val="2"/>
          <w:sz w:val="32"/>
          <w:szCs w:val="32"/>
        </w:rPr>
        <w:t>是指</w:t>
      </w:r>
      <w:r w:rsidRPr="00350612">
        <w:rPr>
          <w:rFonts w:ascii="仿宋" w:eastAsia="仿宋" w:hAnsi="仿宋" w:cs="Times New Roman" w:hint="eastAsia"/>
          <w:kern w:val="2"/>
          <w:sz w:val="32"/>
          <w:szCs w:val="32"/>
        </w:rPr>
        <w:t>采购中心会同申购单位</w:t>
      </w:r>
      <w:r w:rsidRPr="00350612">
        <w:rPr>
          <w:rFonts w:ascii="仿宋" w:eastAsia="仿宋" w:hAnsi="仿宋" w:cs="Times New Roman"/>
          <w:kern w:val="2"/>
          <w:sz w:val="32"/>
          <w:szCs w:val="32"/>
        </w:rPr>
        <w:t>直接邀请三家</w:t>
      </w:r>
      <w:r w:rsidRPr="00350612">
        <w:rPr>
          <w:rFonts w:ascii="仿宋" w:eastAsia="仿宋" w:hAnsi="仿宋" w:cs="Times New Roman" w:hint="eastAsia"/>
          <w:kern w:val="2"/>
          <w:sz w:val="32"/>
          <w:szCs w:val="32"/>
        </w:rPr>
        <w:t>或三家</w:t>
      </w:r>
      <w:r w:rsidRPr="00350612">
        <w:rPr>
          <w:rFonts w:ascii="仿宋" w:eastAsia="仿宋" w:hAnsi="仿宋" w:cs="Times New Roman"/>
          <w:kern w:val="2"/>
          <w:sz w:val="32"/>
          <w:szCs w:val="32"/>
        </w:rPr>
        <w:t>以上的供应商就采购事宜进行谈判</w:t>
      </w:r>
      <w:r w:rsidRPr="00350612">
        <w:rPr>
          <w:rFonts w:ascii="仿宋" w:eastAsia="仿宋" w:hAnsi="仿宋" w:cs="Times New Roman" w:hint="eastAsia"/>
          <w:kern w:val="2"/>
          <w:sz w:val="32"/>
          <w:szCs w:val="32"/>
        </w:rPr>
        <w:t>，确定供应商的采购方式</w:t>
      </w:r>
      <w:r w:rsidRPr="00350612">
        <w:rPr>
          <w:rFonts w:ascii="仿宋" w:eastAsia="仿宋" w:hAnsi="仿宋" w:cs="Times New Roman"/>
          <w:kern w:val="2"/>
          <w:sz w:val="32"/>
          <w:szCs w:val="32"/>
        </w:rPr>
        <w:t>；</w:t>
      </w:r>
    </w:p>
    <w:p w:rsidR="00350612" w:rsidRPr="00350612" w:rsidRDefault="00350612" w:rsidP="00676740">
      <w:pPr>
        <w:pStyle w:val="a9"/>
        <w:widowControl w:val="0"/>
        <w:numPr>
          <w:ilvl w:val="0"/>
          <w:numId w:val="2"/>
        </w:numPr>
        <w:tabs>
          <w:tab w:val="left" w:pos="993"/>
        </w:tabs>
        <w:spacing w:line="540" w:lineRule="exact"/>
        <w:ind w:left="0" w:firstLineChars="200" w:firstLine="633"/>
        <w:jc w:val="both"/>
        <w:rPr>
          <w:rFonts w:ascii="仿宋" w:eastAsia="仿宋" w:hAnsi="仿宋" w:cs="Times New Roman"/>
          <w:kern w:val="2"/>
          <w:sz w:val="32"/>
          <w:szCs w:val="32"/>
        </w:rPr>
      </w:pPr>
      <w:r w:rsidRPr="00350612">
        <w:rPr>
          <w:rFonts w:ascii="仿宋" w:eastAsia="仿宋" w:hAnsi="仿宋" w:cs="Times New Roman"/>
          <w:kern w:val="2"/>
          <w:sz w:val="32"/>
          <w:szCs w:val="32"/>
        </w:rPr>
        <w:t>委托招标，</w:t>
      </w:r>
      <w:r w:rsidRPr="00350612">
        <w:rPr>
          <w:rFonts w:ascii="仿宋" w:eastAsia="仿宋" w:hAnsi="仿宋" w:cs="Times New Roman" w:hint="eastAsia"/>
          <w:kern w:val="2"/>
          <w:sz w:val="32"/>
          <w:szCs w:val="32"/>
        </w:rPr>
        <w:t>是指</w:t>
      </w:r>
      <w:r w:rsidRPr="00350612">
        <w:rPr>
          <w:rFonts w:ascii="仿宋" w:eastAsia="仿宋" w:hAnsi="仿宋" w:cs="Times New Roman"/>
          <w:kern w:val="2"/>
          <w:sz w:val="32"/>
          <w:szCs w:val="32"/>
        </w:rPr>
        <w:t>经学院批准</w:t>
      </w:r>
      <w:r w:rsidRPr="00350612">
        <w:rPr>
          <w:rFonts w:ascii="仿宋" w:eastAsia="仿宋" w:hAnsi="仿宋" w:cs="Times New Roman" w:hint="eastAsia"/>
          <w:kern w:val="2"/>
          <w:sz w:val="32"/>
          <w:szCs w:val="32"/>
        </w:rPr>
        <w:t>同意，</w:t>
      </w:r>
      <w:r w:rsidRPr="00350612">
        <w:rPr>
          <w:rFonts w:ascii="仿宋" w:eastAsia="仿宋" w:hAnsi="仿宋" w:cs="Times New Roman"/>
          <w:kern w:val="2"/>
          <w:sz w:val="32"/>
          <w:szCs w:val="32"/>
        </w:rPr>
        <w:t>委托</w:t>
      </w:r>
      <w:r w:rsidRPr="00350612">
        <w:rPr>
          <w:rFonts w:ascii="仿宋" w:eastAsia="仿宋" w:hAnsi="仿宋" w:cs="Times New Roman" w:hint="eastAsia"/>
          <w:kern w:val="2"/>
          <w:sz w:val="32"/>
          <w:szCs w:val="32"/>
        </w:rPr>
        <w:t>外部具</w:t>
      </w:r>
      <w:r w:rsidRPr="00350612">
        <w:rPr>
          <w:rFonts w:ascii="仿宋" w:eastAsia="仿宋" w:hAnsi="仿宋" w:cs="Times New Roman"/>
          <w:kern w:val="2"/>
          <w:sz w:val="32"/>
          <w:szCs w:val="32"/>
        </w:rPr>
        <w:t>有</w:t>
      </w:r>
      <w:r w:rsidRPr="00350612">
        <w:rPr>
          <w:rFonts w:ascii="仿宋" w:eastAsia="仿宋" w:hAnsi="仿宋" w:cs="Times New Roman" w:hint="eastAsia"/>
          <w:kern w:val="2"/>
          <w:sz w:val="32"/>
          <w:szCs w:val="32"/>
        </w:rPr>
        <w:t>相应</w:t>
      </w:r>
      <w:r w:rsidRPr="00350612">
        <w:rPr>
          <w:rFonts w:ascii="仿宋" w:eastAsia="仿宋" w:hAnsi="仿宋" w:cs="Times New Roman"/>
          <w:kern w:val="2"/>
          <w:sz w:val="32"/>
          <w:szCs w:val="32"/>
        </w:rPr>
        <w:t>资质</w:t>
      </w:r>
      <w:r w:rsidRPr="00350612">
        <w:rPr>
          <w:rFonts w:ascii="仿宋" w:eastAsia="仿宋" w:hAnsi="仿宋" w:cs="Times New Roman" w:hint="eastAsia"/>
          <w:kern w:val="2"/>
          <w:sz w:val="32"/>
          <w:szCs w:val="32"/>
        </w:rPr>
        <w:t>的</w:t>
      </w:r>
      <w:hyperlink r:id="rId9" w:tgtFrame="_blank" w:history="1">
        <w:r w:rsidRPr="00350612">
          <w:rPr>
            <w:rFonts w:ascii="仿宋" w:eastAsia="仿宋" w:hAnsi="仿宋" w:cs="Times New Roman"/>
            <w:kern w:val="2"/>
            <w:sz w:val="32"/>
            <w:szCs w:val="32"/>
          </w:rPr>
          <w:t>招标代理机构</w:t>
        </w:r>
      </w:hyperlink>
      <w:r w:rsidRPr="00350612">
        <w:rPr>
          <w:rFonts w:ascii="仿宋" w:eastAsia="仿宋" w:hAnsi="仿宋" w:cs="Times New Roman"/>
          <w:kern w:val="2"/>
          <w:sz w:val="32"/>
          <w:szCs w:val="32"/>
        </w:rPr>
        <w:t>，在</w:t>
      </w:r>
      <w:hyperlink r:id="rId10" w:tgtFrame="_blank" w:history="1">
        <w:r w:rsidRPr="00350612">
          <w:rPr>
            <w:rFonts w:ascii="仿宋" w:eastAsia="仿宋" w:hAnsi="仿宋" w:cs="Times New Roman"/>
            <w:kern w:val="2"/>
            <w:sz w:val="32"/>
            <w:szCs w:val="32"/>
          </w:rPr>
          <w:t>招标代理</w:t>
        </w:r>
      </w:hyperlink>
      <w:r w:rsidRPr="00350612">
        <w:rPr>
          <w:rFonts w:ascii="仿宋" w:eastAsia="仿宋" w:hAnsi="仿宋" w:cs="Times New Roman"/>
          <w:kern w:val="2"/>
          <w:sz w:val="32"/>
          <w:szCs w:val="32"/>
        </w:rPr>
        <w:t>权限范围内，以招标人的名义组织招标工作（委托招标执行办法另行规定）。</w:t>
      </w:r>
    </w:p>
    <w:p w:rsidR="00350612" w:rsidRPr="00350612" w:rsidRDefault="00350612" w:rsidP="00676740">
      <w:pPr>
        <w:pStyle w:val="a9"/>
        <w:widowControl w:val="0"/>
        <w:numPr>
          <w:ilvl w:val="0"/>
          <w:numId w:val="10"/>
        </w:numPr>
        <w:spacing w:line="540" w:lineRule="exact"/>
        <w:ind w:left="0" w:firstLineChars="200" w:firstLine="633"/>
        <w:jc w:val="both"/>
        <w:rPr>
          <w:rFonts w:ascii="仿宋" w:eastAsia="仿宋" w:hAnsi="仿宋" w:cs="Times New Roman"/>
          <w:kern w:val="2"/>
          <w:sz w:val="32"/>
          <w:szCs w:val="32"/>
        </w:rPr>
      </w:pPr>
      <w:r w:rsidRPr="00350612">
        <w:rPr>
          <w:rFonts w:ascii="仿宋" w:eastAsia="仿宋" w:hAnsi="仿宋" w:cs="Times New Roman" w:hint="eastAsia"/>
          <w:kern w:val="2"/>
          <w:sz w:val="32"/>
          <w:szCs w:val="32"/>
        </w:rPr>
        <w:t>集中采购、非集中采购可以采用</w:t>
      </w:r>
      <w:r w:rsidRPr="00676740">
        <w:rPr>
          <w:rFonts w:ascii="仿宋" w:eastAsia="仿宋" w:hAnsi="仿宋" w:cs="Times New Roman" w:hint="eastAsia"/>
          <w:kern w:val="2"/>
          <w:sz w:val="32"/>
          <w:szCs w:val="32"/>
        </w:rPr>
        <w:t>询价采购、单一来源采购</w:t>
      </w:r>
      <w:r w:rsidRPr="00350612">
        <w:rPr>
          <w:rFonts w:ascii="仿宋" w:eastAsia="仿宋" w:hAnsi="仿宋" w:cs="Times New Roman"/>
          <w:kern w:val="2"/>
          <w:sz w:val="32"/>
          <w:szCs w:val="32"/>
        </w:rPr>
        <w:t>等采购方式。</w:t>
      </w:r>
    </w:p>
    <w:p w:rsidR="00350612" w:rsidRPr="00350612" w:rsidRDefault="00350612" w:rsidP="00676740">
      <w:pPr>
        <w:pStyle w:val="a9"/>
        <w:widowControl w:val="0"/>
        <w:numPr>
          <w:ilvl w:val="0"/>
          <w:numId w:val="4"/>
        </w:numPr>
        <w:tabs>
          <w:tab w:val="left" w:pos="993"/>
        </w:tabs>
        <w:spacing w:line="540" w:lineRule="exact"/>
        <w:ind w:left="0" w:firstLineChars="200" w:firstLine="633"/>
        <w:jc w:val="both"/>
        <w:rPr>
          <w:rFonts w:ascii="仿宋" w:eastAsia="仿宋" w:hAnsi="仿宋" w:cs="Times New Roman"/>
          <w:kern w:val="2"/>
          <w:sz w:val="32"/>
          <w:szCs w:val="32"/>
        </w:rPr>
      </w:pPr>
      <w:r w:rsidRPr="00350612">
        <w:rPr>
          <w:rFonts w:ascii="仿宋" w:eastAsia="仿宋" w:hAnsi="仿宋" w:cs="Times New Roman"/>
          <w:kern w:val="2"/>
          <w:sz w:val="32"/>
          <w:szCs w:val="32"/>
        </w:rPr>
        <w:t>询价采购</w:t>
      </w:r>
      <w:r w:rsidRPr="00350612">
        <w:rPr>
          <w:rFonts w:ascii="仿宋" w:eastAsia="仿宋" w:hAnsi="仿宋" w:cs="Times New Roman" w:hint="eastAsia"/>
          <w:kern w:val="2"/>
          <w:sz w:val="32"/>
          <w:szCs w:val="32"/>
        </w:rPr>
        <w:t>，</w:t>
      </w:r>
      <w:r w:rsidRPr="00350612">
        <w:rPr>
          <w:rFonts w:ascii="仿宋" w:eastAsia="仿宋" w:hAnsi="仿宋" w:cs="Times New Roman"/>
          <w:kern w:val="2"/>
          <w:sz w:val="32"/>
          <w:szCs w:val="32"/>
        </w:rPr>
        <w:t>是指</w:t>
      </w:r>
      <w:r w:rsidRPr="00350612">
        <w:rPr>
          <w:rFonts w:ascii="仿宋" w:eastAsia="仿宋" w:hAnsi="仿宋" w:cs="Times New Roman" w:hint="eastAsia"/>
          <w:kern w:val="2"/>
          <w:sz w:val="32"/>
          <w:szCs w:val="32"/>
        </w:rPr>
        <w:t>采购中心会同申购部门</w:t>
      </w:r>
      <w:r w:rsidRPr="00350612">
        <w:rPr>
          <w:rFonts w:ascii="仿宋" w:eastAsia="仿宋" w:hAnsi="仿宋" w:cs="Times New Roman"/>
          <w:kern w:val="2"/>
          <w:sz w:val="32"/>
          <w:szCs w:val="32"/>
        </w:rPr>
        <w:t>对三家</w:t>
      </w:r>
      <w:r w:rsidRPr="00350612">
        <w:rPr>
          <w:rFonts w:ascii="仿宋" w:eastAsia="仿宋" w:hAnsi="仿宋" w:cs="Times New Roman" w:hint="eastAsia"/>
          <w:kern w:val="2"/>
          <w:sz w:val="32"/>
          <w:szCs w:val="32"/>
        </w:rPr>
        <w:t>或三家</w:t>
      </w:r>
      <w:r w:rsidRPr="00350612">
        <w:rPr>
          <w:rFonts w:ascii="仿宋" w:eastAsia="仿宋" w:hAnsi="仿宋" w:cs="Times New Roman"/>
          <w:kern w:val="2"/>
          <w:sz w:val="32"/>
          <w:szCs w:val="32"/>
        </w:rPr>
        <w:t>以上的供应商提供的报价进行比较</w:t>
      </w:r>
      <w:r w:rsidRPr="00350612">
        <w:rPr>
          <w:rFonts w:ascii="仿宋" w:eastAsia="仿宋" w:hAnsi="仿宋" w:cs="Times New Roman" w:hint="eastAsia"/>
          <w:kern w:val="2"/>
          <w:sz w:val="32"/>
          <w:szCs w:val="32"/>
        </w:rPr>
        <w:t>，</w:t>
      </w:r>
      <w:r w:rsidRPr="00350612">
        <w:rPr>
          <w:rFonts w:ascii="仿宋" w:eastAsia="仿宋" w:hAnsi="仿宋" w:cs="Times New Roman"/>
          <w:kern w:val="2"/>
          <w:sz w:val="32"/>
          <w:szCs w:val="32"/>
        </w:rPr>
        <w:t>以确保价格具有竞争性的采购方式</w:t>
      </w:r>
      <w:r w:rsidR="009A0C1C">
        <w:rPr>
          <w:rFonts w:ascii="仿宋" w:eastAsia="仿宋" w:hAnsi="仿宋" w:cs="Times New Roman" w:hint="eastAsia"/>
          <w:kern w:val="2"/>
          <w:sz w:val="32"/>
          <w:szCs w:val="32"/>
        </w:rPr>
        <w:t>。</w:t>
      </w:r>
      <w:r w:rsidRPr="00676740">
        <w:rPr>
          <w:rFonts w:ascii="仿宋" w:eastAsia="仿宋" w:hAnsi="仿宋" w:cs="Times New Roman" w:hint="eastAsia"/>
          <w:kern w:val="2"/>
          <w:sz w:val="32"/>
          <w:szCs w:val="32"/>
        </w:rPr>
        <w:t>询价采购</w:t>
      </w:r>
      <w:r w:rsidRPr="00350612">
        <w:rPr>
          <w:rFonts w:ascii="仿宋" w:eastAsia="仿宋" w:hAnsi="仿宋" w:cs="Times New Roman" w:hint="eastAsia"/>
          <w:kern w:val="2"/>
          <w:sz w:val="32"/>
          <w:szCs w:val="32"/>
        </w:rPr>
        <w:t>是非集中采购的主要方式。</w:t>
      </w:r>
    </w:p>
    <w:p w:rsidR="00350612" w:rsidRPr="00350612" w:rsidRDefault="00350612" w:rsidP="00676740">
      <w:pPr>
        <w:pStyle w:val="a9"/>
        <w:widowControl w:val="0"/>
        <w:numPr>
          <w:ilvl w:val="0"/>
          <w:numId w:val="4"/>
        </w:numPr>
        <w:tabs>
          <w:tab w:val="left" w:pos="993"/>
        </w:tabs>
        <w:spacing w:line="540" w:lineRule="exact"/>
        <w:ind w:left="0" w:firstLineChars="200" w:firstLine="633"/>
        <w:jc w:val="both"/>
        <w:rPr>
          <w:rFonts w:ascii="仿宋" w:eastAsia="仿宋" w:hAnsi="仿宋" w:cs="Times New Roman"/>
          <w:kern w:val="2"/>
          <w:sz w:val="32"/>
          <w:szCs w:val="32"/>
        </w:rPr>
      </w:pPr>
      <w:r w:rsidRPr="00350612">
        <w:rPr>
          <w:rFonts w:ascii="仿宋" w:eastAsia="仿宋" w:hAnsi="仿宋" w:cs="Times New Roman"/>
          <w:kern w:val="2"/>
          <w:sz w:val="32"/>
          <w:szCs w:val="32"/>
        </w:rPr>
        <w:t>单一来源采购</w:t>
      </w:r>
      <w:r w:rsidRPr="00350612">
        <w:rPr>
          <w:rFonts w:ascii="仿宋" w:eastAsia="仿宋" w:hAnsi="仿宋" w:cs="Times New Roman" w:hint="eastAsia"/>
          <w:kern w:val="2"/>
          <w:sz w:val="32"/>
          <w:szCs w:val="32"/>
        </w:rPr>
        <w:t>，</w:t>
      </w:r>
      <w:r w:rsidRPr="00350612">
        <w:rPr>
          <w:rFonts w:ascii="仿宋" w:eastAsia="仿宋" w:hAnsi="仿宋" w:cs="Times New Roman"/>
          <w:kern w:val="2"/>
          <w:sz w:val="32"/>
          <w:szCs w:val="32"/>
        </w:rPr>
        <w:t>是指</w:t>
      </w:r>
      <w:r w:rsidRPr="00350612">
        <w:rPr>
          <w:rFonts w:ascii="仿宋" w:eastAsia="仿宋" w:hAnsi="仿宋" w:cs="Times New Roman" w:hint="eastAsia"/>
          <w:kern w:val="2"/>
          <w:sz w:val="32"/>
          <w:szCs w:val="32"/>
        </w:rPr>
        <w:t>采购中心</w:t>
      </w:r>
      <w:r w:rsidRPr="00350612">
        <w:rPr>
          <w:rFonts w:ascii="仿宋" w:eastAsia="仿宋" w:hAnsi="仿宋" w:cs="Times New Roman"/>
          <w:kern w:val="2"/>
          <w:sz w:val="32"/>
          <w:szCs w:val="32"/>
        </w:rPr>
        <w:t>向</w:t>
      </w:r>
      <w:r w:rsidRPr="00350612">
        <w:rPr>
          <w:rFonts w:ascii="仿宋" w:eastAsia="仿宋" w:hAnsi="仿宋" w:cs="Times New Roman" w:hint="eastAsia"/>
          <w:kern w:val="2"/>
          <w:sz w:val="32"/>
          <w:szCs w:val="32"/>
        </w:rPr>
        <w:t>一家</w:t>
      </w:r>
      <w:r w:rsidRPr="00350612">
        <w:rPr>
          <w:rFonts w:ascii="仿宋" w:eastAsia="仿宋" w:hAnsi="仿宋" w:cs="Times New Roman"/>
          <w:kern w:val="2"/>
          <w:sz w:val="32"/>
          <w:szCs w:val="32"/>
        </w:rPr>
        <w:t xml:space="preserve">供应商直接购买的采购方式。属于下列情形之一，可以采取单一来源采购方式： </w:t>
      </w:r>
    </w:p>
    <w:p w:rsidR="009C78BD" w:rsidRPr="00676740" w:rsidRDefault="00350612" w:rsidP="00676740">
      <w:pPr>
        <w:pStyle w:val="a9"/>
        <w:widowControl w:val="0"/>
        <w:numPr>
          <w:ilvl w:val="0"/>
          <w:numId w:val="5"/>
        </w:numPr>
        <w:spacing w:line="540" w:lineRule="exact"/>
        <w:ind w:left="0" w:firstLineChars="200" w:firstLine="633"/>
        <w:rPr>
          <w:rFonts w:ascii="仿宋" w:eastAsia="仿宋" w:hAnsi="仿宋" w:cs="Times New Roman"/>
          <w:kern w:val="2"/>
          <w:sz w:val="32"/>
          <w:szCs w:val="32"/>
        </w:rPr>
      </w:pPr>
      <w:r w:rsidRPr="00676740">
        <w:rPr>
          <w:rFonts w:ascii="仿宋" w:eastAsia="仿宋" w:hAnsi="仿宋" w:cs="Times New Roman" w:hint="eastAsia"/>
          <w:kern w:val="2"/>
          <w:sz w:val="32"/>
          <w:szCs w:val="32"/>
        </w:rPr>
        <w:t>只能从特定供应商处采购，或供应商拥有专有权，且无其他合适替代的；</w:t>
      </w:r>
    </w:p>
    <w:p w:rsidR="00350612" w:rsidRPr="00676740" w:rsidRDefault="00350612" w:rsidP="00676740">
      <w:pPr>
        <w:pStyle w:val="a9"/>
        <w:widowControl w:val="0"/>
        <w:numPr>
          <w:ilvl w:val="0"/>
          <w:numId w:val="5"/>
        </w:numPr>
        <w:spacing w:line="540" w:lineRule="exact"/>
        <w:ind w:left="0" w:firstLineChars="200" w:firstLine="633"/>
        <w:rPr>
          <w:rFonts w:ascii="仿宋" w:eastAsia="仿宋" w:hAnsi="仿宋" w:cs="Times New Roman"/>
          <w:kern w:val="2"/>
          <w:sz w:val="32"/>
          <w:szCs w:val="32"/>
        </w:rPr>
      </w:pPr>
      <w:r w:rsidRPr="00676740">
        <w:rPr>
          <w:rFonts w:ascii="仿宋" w:eastAsia="仿宋" w:hAnsi="仿宋" w:cs="Times New Roman" w:hint="eastAsia"/>
          <w:kern w:val="2"/>
          <w:sz w:val="32"/>
          <w:szCs w:val="32"/>
        </w:rPr>
        <w:t>原采购设备的后继维修、零配件供应、更换或扩充必须向原供应商采购的；</w:t>
      </w:r>
      <w:r w:rsidRPr="00676740">
        <w:rPr>
          <w:rFonts w:ascii="仿宋" w:eastAsia="仿宋" w:hAnsi="仿宋" w:cs="Times New Roman"/>
          <w:kern w:val="2"/>
          <w:sz w:val="32"/>
          <w:szCs w:val="32"/>
        </w:rPr>
        <w:t xml:space="preserve"> </w:t>
      </w:r>
    </w:p>
    <w:p w:rsidR="00350612" w:rsidRPr="00350612" w:rsidRDefault="00350612" w:rsidP="00676740">
      <w:pPr>
        <w:pStyle w:val="a9"/>
        <w:widowControl w:val="0"/>
        <w:numPr>
          <w:ilvl w:val="0"/>
          <w:numId w:val="5"/>
        </w:numPr>
        <w:spacing w:line="540" w:lineRule="exact"/>
        <w:ind w:left="0" w:firstLineChars="200" w:firstLine="633"/>
        <w:rPr>
          <w:rFonts w:ascii="仿宋" w:eastAsia="仿宋" w:hAnsi="仿宋" w:cs="Times New Roman"/>
          <w:kern w:val="2"/>
          <w:sz w:val="32"/>
          <w:szCs w:val="32"/>
        </w:rPr>
      </w:pPr>
      <w:r w:rsidRPr="00350612">
        <w:rPr>
          <w:rFonts w:ascii="仿宋" w:eastAsia="仿宋" w:hAnsi="仿宋" w:cs="Times New Roman"/>
          <w:kern w:val="2"/>
          <w:sz w:val="32"/>
          <w:szCs w:val="32"/>
        </w:rPr>
        <w:lastRenderedPageBreak/>
        <w:t>原招标</w:t>
      </w:r>
      <w:r w:rsidRPr="00350612">
        <w:rPr>
          <w:rFonts w:ascii="仿宋" w:eastAsia="仿宋" w:hAnsi="仿宋" w:cs="Times New Roman" w:hint="eastAsia"/>
          <w:kern w:val="2"/>
          <w:sz w:val="32"/>
          <w:szCs w:val="32"/>
        </w:rPr>
        <w:t>合同</w:t>
      </w:r>
      <w:r w:rsidRPr="00350612">
        <w:rPr>
          <w:rFonts w:ascii="仿宋" w:eastAsia="仿宋" w:hAnsi="仿宋" w:cs="Times New Roman"/>
          <w:kern w:val="2"/>
          <w:sz w:val="32"/>
          <w:szCs w:val="32"/>
        </w:rPr>
        <w:t>范围内，补充合同的价格不超过原合同价格的10%，因而必须与原供应商签约的。</w:t>
      </w:r>
    </w:p>
    <w:p w:rsidR="00350612" w:rsidRPr="00350612" w:rsidRDefault="00350612" w:rsidP="00676740">
      <w:pPr>
        <w:widowControl w:val="0"/>
        <w:spacing w:line="540" w:lineRule="exact"/>
        <w:ind w:firstLineChars="200" w:firstLine="635"/>
        <w:rPr>
          <w:rFonts w:ascii="仿宋" w:eastAsia="仿宋" w:hAnsi="仿宋" w:cs="Times New Roman"/>
          <w:kern w:val="2"/>
          <w:sz w:val="32"/>
          <w:szCs w:val="32"/>
        </w:rPr>
      </w:pPr>
      <w:r w:rsidRPr="00350612">
        <w:rPr>
          <w:rFonts w:ascii="仿宋" w:eastAsia="仿宋" w:hAnsi="仿宋" w:cs="Times New Roman" w:hint="eastAsia"/>
          <w:b/>
          <w:kern w:val="2"/>
          <w:sz w:val="32"/>
          <w:szCs w:val="32"/>
        </w:rPr>
        <w:t xml:space="preserve">第十五条 </w:t>
      </w:r>
      <w:r w:rsidRPr="00350612">
        <w:rPr>
          <w:rFonts w:ascii="仿宋" w:eastAsia="仿宋" w:hAnsi="仿宋" w:hint="eastAsia"/>
          <w:kern w:val="2"/>
          <w:sz w:val="32"/>
          <w:szCs w:val="32"/>
          <w:shd w:val="clear" w:color="auto" w:fill="FFFFFF"/>
        </w:rPr>
        <w:t>属于集中采购的，采购中心应当自受理申购单位报送采购计划之日起三个工作日内进行审核，对符合要求的，予以受理，不符合要求的，告知申购单位修改。</w:t>
      </w:r>
    </w:p>
    <w:p w:rsidR="00350612" w:rsidRPr="00350612" w:rsidRDefault="00350612" w:rsidP="00676740">
      <w:pPr>
        <w:widowControl w:val="0"/>
        <w:spacing w:line="540" w:lineRule="exact"/>
        <w:ind w:firstLineChars="200" w:firstLine="635"/>
        <w:jc w:val="both"/>
        <w:rPr>
          <w:rFonts w:ascii="仿宋" w:eastAsia="仿宋" w:hAnsi="仿宋"/>
          <w:kern w:val="2"/>
          <w:sz w:val="32"/>
          <w:szCs w:val="32"/>
          <w:shd w:val="clear" w:color="auto" w:fill="FFFFFF"/>
        </w:rPr>
      </w:pPr>
      <w:r w:rsidRPr="00350612">
        <w:rPr>
          <w:rFonts w:ascii="仿宋" w:eastAsia="仿宋" w:hAnsi="仿宋" w:cs="Times New Roman" w:hint="eastAsia"/>
          <w:b/>
          <w:kern w:val="2"/>
          <w:sz w:val="32"/>
          <w:szCs w:val="32"/>
        </w:rPr>
        <w:t>第十六条</w:t>
      </w:r>
      <w:r w:rsidR="009C78BD">
        <w:rPr>
          <w:rFonts w:ascii="仿宋" w:eastAsia="仿宋" w:hAnsi="仿宋" w:cs="Times New Roman" w:hint="eastAsia"/>
          <w:b/>
          <w:kern w:val="2"/>
          <w:sz w:val="32"/>
          <w:szCs w:val="32"/>
        </w:rPr>
        <w:t xml:space="preserve"> </w:t>
      </w:r>
      <w:r w:rsidRPr="00350612">
        <w:rPr>
          <w:rFonts w:ascii="仿宋" w:eastAsia="仿宋" w:hAnsi="仿宋" w:hint="eastAsia"/>
          <w:kern w:val="2"/>
          <w:sz w:val="32"/>
          <w:szCs w:val="32"/>
          <w:shd w:val="clear" w:color="auto" w:fill="FFFFFF"/>
        </w:rPr>
        <w:t>学院集中采购应当以公开招标为主要采购方式。</w:t>
      </w:r>
      <w:r w:rsidRPr="00350612">
        <w:rPr>
          <w:rFonts w:ascii="仿宋" w:eastAsia="仿宋" w:hAnsi="仿宋" w:hint="eastAsia"/>
          <w:kern w:val="2"/>
          <w:sz w:val="32"/>
          <w:szCs w:val="32"/>
          <w:shd w:val="clear" w:color="auto" w:fill="FFFFFF"/>
        </w:rPr>
        <w:br/>
        <w:t xml:space="preserve">    申购单位或采购中心不得将应当以公开招标方式采购的货物或者服务化整为零或者以其他任何方式、理由规避公开招标采购。</w:t>
      </w:r>
      <w:r w:rsidRPr="00350612">
        <w:rPr>
          <w:rFonts w:ascii="仿宋" w:eastAsia="仿宋" w:hAnsi="仿宋" w:hint="eastAsia"/>
          <w:kern w:val="2"/>
          <w:sz w:val="32"/>
          <w:szCs w:val="32"/>
          <w:shd w:val="clear" w:color="auto" w:fill="FFFFFF"/>
        </w:rPr>
        <w:br/>
        <w:t xml:space="preserve">    申购单位、采购中心在一个预算年度内，采用公开招标以外方式重复采购同一品目或类别的货物或服务项目、资金总额超过公开招标金额标准的，视为化整为零规避公开招标采购。</w:t>
      </w:r>
    </w:p>
    <w:p w:rsidR="00350612" w:rsidRPr="00350612" w:rsidRDefault="00350612" w:rsidP="00676740">
      <w:pPr>
        <w:widowControl w:val="0"/>
        <w:spacing w:line="540" w:lineRule="exact"/>
        <w:ind w:firstLineChars="200" w:firstLine="635"/>
        <w:jc w:val="both"/>
        <w:rPr>
          <w:rFonts w:ascii="仿宋" w:eastAsia="仿宋" w:hAnsi="仿宋"/>
          <w:kern w:val="2"/>
          <w:sz w:val="32"/>
          <w:szCs w:val="32"/>
          <w:shd w:val="clear" w:color="auto" w:fill="FFFFFF"/>
        </w:rPr>
      </w:pPr>
      <w:r w:rsidRPr="00350612">
        <w:rPr>
          <w:rFonts w:ascii="仿宋" w:eastAsia="仿宋" w:hAnsi="仿宋" w:cs="Times New Roman" w:hint="eastAsia"/>
          <w:b/>
          <w:kern w:val="2"/>
          <w:sz w:val="32"/>
          <w:szCs w:val="32"/>
        </w:rPr>
        <w:t>第十七条</w:t>
      </w:r>
      <w:r w:rsidR="009C78BD">
        <w:rPr>
          <w:rFonts w:ascii="仿宋" w:eastAsia="仿宋" w:hAnsi="仿宋" w:cs="Times New Roman" w:hint="eastAsia"/>
          <w:b/>
          <w:kern w:val="2"/>
          <w:sz w:val="32"/>
          <w:szCs w:val="32"/>
        </w:rPr>
        <w:t xml:space="preserve"> </w:t>
      </w:r>
      <w:r w:rsidRPr="00350612">
        <w:rPr>
          <w:rFonts w:ascii="仿宋" w:eastAsia="仿宋" w:hAnsi="仿宋" w:hint="eastAsia"/>
          <w:kern w:val="2"/>
          <w:sz w:val="32"/>
          <w:szCs w:val="32"/>
          <w:shd w:val="clear" w:color="auto" w:fill="FFFFFF"/>
        </w:rPr>
        <w:t>公开招标属于学院重点项目或者采购金额较大的项目，申购单位或者采购中心应当征询有关专家对采购文件的意见，被征询过意见的专家，不得再作为该项目的评标专家参加评标。</w:t>
      </w:r>
    </w:p>
    <w:p w:rsidR="00350612" w:rsidRPr="00350612" w:rsidRDefault="00350612" w:rsidP="00676740">
      <w:pPr>
        <w:widowControl w:val="0"/>
        <w:spacing w:line="540" w:lineRule="exact"/>
        <w:ind w:firstLineChars="200" w:firstLine="635"/>
        <w:jc w:val="both"/>
        <w:rPr>
          <w:rFonts w:ascii="仿宋" w:eastAsia="仿宋" w:hAnsi="仿宋"/>
          <w:kern w:val="2"/>
          <w:sz w:val="32"/>
          <w:szCs w:val="32"/>
          <w:shd w:val="clear" w:color="auto" w:fill="FFFFFF"/>
        </w:rPr>
      </w:pPr>
      <w:r w:rsidRPr="00350612">
        <w:rPr>
          <w:rFonts w:ascii="仿宋" w:eastAsia="仿宋" w:hAnsi="仿宋" w:cs="Times New Roman" w:hint="eastAsia"/>
          <w:b/>
          <w:kern w:val="2"/>
          <w:sz w:val="32"/>
          <w:szCs w:val="32"/>
        </w:rPr>
        <w:t xml:space="preserve">第十八条 </w:t>
      </w:r>
      <w:r w:rsidRPr="00350612">
        <w:rPr>
          <w:rFonts w:ascii="仿宋" w:eastAsia="仿宋" w:hAnsi="仿宋" w:cs="Times New Roman" w:hint="eastAsia"/>
          <w:kern w:val="2"/>
          <w:sz w:val="32"/>
          <w:szCs w:val="32"/>
        </w:rPr>
        <w:t>学院</w:t>
      </w:r>
      <w:r w:rsidRPr="00350612">
        <w:rPr>
          <w:rFonts w:ascii="仿宋" w:eastAsia="仿宋" w:hAnsi="仿宋" w:hint="eastAsia"/>
          <w:kern w:val="2"/>
          <w:sz w:val="32"/>
          <w:szCs w:val="32"/>
          <w:shd w:val="clear" w:color="auto" w:fill="FFFFFF"/>
        </w:rPr>
        <w:t>采购文件不得规定下列内容：</w:t>
      </w:r>
    </w:p>
    <w:p w:rsidR="00350612" w:rsidRPr="00676740" w:rsidRDefault="00350612" w:rsidP="00676740">
      <w:pPr>
        <w:pStyle w:val="a9"/>
        <w:widowControl w:val="0"/>
        <w:numPr>
          <w:ilvl w:val="0"/>
          <w:numId w:val="11"/>
        </w:numPr>
        <w:spacing w:line="540" w:lineRule="exact"/>
        <w:ind w:left="0" w:firstLineChars="200" w:firstLine="633"/>
        <w:jc w:val="both"/>
        <w:rPr>
          <w:rFonts w:ascii="仿宋" w:eastAsia="仿宋" w:hAnsi="仿宋" w:cs="Times New Roman"/>
          <w:kern w:val="2"/>
          <w:sz w:val="32"/>
          <w:szCs w:val="32"/>
        </w:rPr>
      </w:pPr>
      <w:r w:rsidRPr="00676740">
        <w:rPr>
          <w:rFonts w:ascii="仿宋" w:eastAsia="仿宋" w:hAnsi="仿宋" w:cs="Times New Roman" w:hint="eastAsia"/>
          <w:kern w:val="2"/>
          <w:sz w:val="32"/>
          <w:szCs w:val="32"/>
        </w:rPr>
        <w:t>指定货物的唯一品牌、唯一参考品牌或者供应商；</w:t>
      </w:r>
    </w:p>
    <w:p w:rsidR="00350612" w:rsidRPr="00676740" w:rsidRDefault="00350612" w:rsidP="00676740">
      <w:pPr>
        <w:pStyle w:val="a9"/>
        <w:widowControl w:val="0"/>
        <w:numPr>
          <w:ilvl w:val="0"/>
          <w:numId w:val="11"/>
        </w:numPr>
        <w:spacing w:line="540" w:lineRule="exact"/>
        <w:ind w:left="0" w:firstLineChars="200" w:firstLine="633"/>
        <w:jc w:val="both"/>
        <w:rPr>
          <w:rFonts w:ascii="仿宋" w:eastAsia="仿宋" w:hAnsi="仿宋" w:cs="Times New Roman"/>
          <w:kern w:val="2"/>
          <w:sz w:val="32"/>
          <w:szCs w:val="32"/>
        </w:rPr>
      </w:pPr>
      <w:r w:rsidRPr="00676740">
        <w:rPr>
          <w:rFonts w:ascii="仿宋" w:eastAsia="仿宋" w:hAnsi="仿宋" w:cs="Times New Roman" w:hint="eastAsia"/>
          <w:kern w:val="2"/>
          <w:sz w:val="32"/>
          <w:szCs w:val="32"/>
        </w:rPr>
        <w:t>区域或者行业限制；</w:t>
      </w:r>
    </w:p>
    <w:p w:rsidR="00B052A1" w:rsidRDefault="00350612" w:rsidP="00676740">
      <w:pPr>
        <w:pStyle w:val="a9"/>
        <w:widowControl w:val="0"/>
        <w:numPr>
          <w:ilvl w:val="0"/>
          <w:numId w:val="11"/>
        </w:numPr>
        <w:spacing w:line="540" w:lineRule="exact"/>
        <w:ind w:left="0" w:firstLineChars="200" w:firstLine="633"/>
        <w:jc w:val="both"/>
        <w:rPr>
          <w:rFonts w:ascii="仿宋" w:eastAsia="仿宋" w:hAnsi="仿宋" w:cs="Times New Roman"/>
          <w:kern w:val="2"/>
          <w:sz w:val="32"/>
          <w:szCs w:val="32"/>
        </w:rPr>
      </w:pPr>
      <w:r w:rsidRPr="00676740">
        <w:rPr>
          <w:rFonts w:ascii="仿宋" w:eastAsia="仿宋" w:hAnsi="仿宋" w:cs="Times New Roman" w:hint="eastAsia"/>
          <w:kern w:val="2"/>
          <w:sz w:val="32"/>
          <w:szCs w:val="32"/>
        </w:rPr>
        <w:t>以单一品牌特有的技术指标作为技术要求；</w:t>
      </w:r>
    </w:p>
    <w:p w:rsidR="00350612" w:rsidRPr="00676740" w:rsidRDefault="00350612" w:rsidP="00676740">
      <w:pPr>
        <w:pStyle w:val="a9"/>
        <w:widowControl w:val="0"/>
        <w:numPr>
          <w:ilvl w:val="0"/>
          <w:numId w:val="11"/>
        </w:numPr>
        <w:spacing w:line="540" w:lineRule="exact"/>
        <w:ind w:left="0" w:firstLineChars="200" w:firstLine="633"/>
        <w:jc w:val="both"/>
        <w:rPr>
          <w:rFonts w:ascii="仿宋" w:eastAsia="仿宋" w:hAnsi="仿宋" w:cs="Times New Roman"/>
          <w:kern w:val="2"/>
          <w:sz w:val="32"/>
          <w:szCs w:val="32"/>
        </w:rPr>
      </w:pPr>
      <w:r w:rsidRPr="00676740">
        <w:rPr>
          <w:rFonts w:ascii="仿宋" w:eastAsia="仿宋" w:hAnsi="仿宋" w:cs="Times New Roman" w:hint="eastAsia"/>
          <w:kern w:val="2"/>
          <w:sz w:val="32"/>
          <w:szCs w:val="32"/>
        </w:rPr>
        <w:t>投标产品制造商的特别授权条款；</w:t>
      </w:r>
    </w:p>
    <w:p w:rsidR="00350612" w:rsidRPr="00676740" w:rsidRDefault="00350612" w:rsidP="00676740">
      <w:pPr>
        <w:pStyle w:val="a9"/>
        <w:widowControl w:val="0"/>
        <w:numPr>
          <w:ilvl w:val="0"/>
          <w:numId w:val="11"/>
        </w:numPr>
        <w:spacing w:line="540" w:lineRule="exact"/>
        <w:ind w:left="0" w:firstLineChars="200" w:firstLine="633"/>
        <w:jc w:val="both"/>
        <w:rPr>
          <w:rFonts w:ascii="仿宋" w:eastAsia="仿宋" w:hAnsi="仿宋" w:cs="Times New Roman"/>
          <w:kern w:val="2"/>
          <w:sz w:val="32"/>
          <w:szCs w:val="32"/>
        </w:rPr>
      </w:pPr>
      <w:r w:rsidRPr="00676740">
        <w:rPr>
          <w:rFonts w:ascii="仿宋" w:eastAsia="仿宋" w:hAnsi="仿宋" w:cs="Times New Roman" w:hint="eastAsia"/>
          <w:kern w:val="2"/>
          <w:sz w:val="32"/>
          <w:szCs w:val="32"/>
        </w:rPr>
        <w:t>其他违反公平竞争的条款。</w:t>
      </w:r>
    </w:p>
    <w:p w:rsidR="00350612" w:rsidRPr="00350612" w:rsidRDefault="00350612" w:rsidP="00676740">
      <w:pPr>
        <w:widowControl w:val="0"/>
        <w:spacing w:line="540" w:lineRule="exact"/>
        <w:ind w:firstLineChars="200" w:firstLine="635"/>
        <w:jc w:val="both"/>
        <w:rPr>
          <w:rFonts w:ascii="仿宋" w:eastAsia="仿宋" w:hAnsi="仿宋" w:cs="Times New Roman"/>
          <w:kern w:val="2"/>
          <w:sz w:val="32"/>
          <w:szCs w:val="32"/>
        </w:rPr>
      </w:pPr>
      <w:r w:rsidRPr="00350612">
        <w:rPr>
          <w:rFonts w:ascii="仿宋" w:eastAsia="仿宋" w:hAnsi="仿宋" w:cs="Times New Roman" w:hint="eastAsia"/>
          <w:b/>
          <w:kern w:val="2"/>
          <w:sz w:val="32"/>
          <w:szCs w:val="32"/>
        </w:rPr>
        <w:t xml:space="preserve">第十九条 </w:t>
      </w:r>
      <w:r w:rsidRPr="00350612">
        <w:rPr>
          <w:rFonts w:ascii="仿宋" w:eastAsia="仿宋" w:hAnsi="仿宋" w:cs="Times New Roman" w:hint="eastAsia"/>
          <w:kern w:val="2"/>
          <w:sz w:val="32"/>
          <w:szCs w:val="32"/>
        </w:rPr>
        <w:t>招标文件应当规定投标人交纳投标保证金，招标</w:t>
      </w:r>
      <w:r w:rsidRPr="00350612">
        <w:rPr>
          <w:rFonts w:ascii="仿宋" w:eastAsia="仿宋" w:hAnsi="仿宋" w:cs="Times New Roman" w:hint="eastAsia"/>
          <w:kern w:val="2"/>
          <w:sz w:val="32"/>
          <w:szCs w:val="32"/>
        </w:rPr>
        <w:lastRenderedPageBreak/>
        <w:t>项目估算价50万元（含）以下交纳投标保证金2万元；招标项目估算价50万元以上，交纳投标保证金3万元；重大项目的投标保证金，报经院领导审批后执行。投标人未按照招标文件规定交纳投标保证金的，申购单位、采购中心应当拒绝接收其投标文件。而以单一来源、询价方式进行采购的，申购单位、采购中心可以不要求供应商提交保证金。</w:t>
      </w:r>
    </w:p>
    <w:p w:rsidR="00350612" w:rsidRPr="00350612" w:rsidRDefault="00350612" w:rsidP="00676740">
      <w:pPr>
        <w:widowControl w:val="0"/>
        <w:spacing w:line="540" w:lineRule="exact"/>
        <w:ind w:firstLineChars="200" w:firstLine="635"/>
        <w:jc w:val="both"/>
        <w:rPr>
          <w:rFonts w:ascii="仿宋" w:eastAsia="仿宋" w:hAnsi="仿宋"/>
          <w:kern w:val="2"/>
          <w:sz w:val="32"/>
          <w:szCs w:val="32"/>
          <w:shd w:val="clear" w:color="auto" w:fill="FFFFFF"/>
        </w:rPr>
      </w:pPr>
      <w:r w:rsidRPr="00350612">
        <w:rPr>
          <w:rFonts w:ascii="仿宋" w:eastAsia="仿宋" w:hAnsi="仿宋" w:cs="Times New Roman" w:hint="eastAsia"/>
          <w:b/>
          <w:kern w:val="2"/>
          <w:sz w:val="32"/>
          <w:szCs w:val="32"/>
        </w:rPr>
        <w:t xml:space="preserve">第二十条 </w:t>
      </w:r>
      <w:r w:rsidRPr="00350612">
        <w:rPr>
          <w:rFonts w:ascii="仿宋" w:eastAsia="仿宋" w:hAnsi="仿宋" w:hint="eastAsia"/>
          <w:kern w:val="2"/>
          <w:sz w:val="32"/>
          <w:szCs w:val="32"/>
          <w:shd w:val="clear" w:color="auto" w:fill="FFFFFF"/>
        </w:rPr>
        <w:t>招标采购的，申购单位、采购中心应将招标文件在学院采购信息发布媒体上公告五个工作日。</w:t>
      </w:r>
    </w:p>
    <w:p w:rsidR="00350612" w:rsidRPr="00350612" w:rsidRDefault="00350612" w:rsidP="00676740">
      <w:pPr>
        <w:widowControl w:val="0"/>
        <w:spacing w:line="540" w:lineRule="exact"/>
        <w:ind w:firstLineChars="200" w:firstLine="633"/>
        <w:jc w:val="both"/>
        <w:rPr>
          <w:rFonts w:ascii="仿宋" w:eastAsia="仿宋" w:hAnsi="仿宋"/>
          <w:kern w:val="2"/>
          <w:sz w:val="32"/>
          <w:szCs w:val="32"/>
          <w:shd w:val="clear" w:color="auto" w:fill="FFFFFF"/>
        </w:rPr>
      </w:pPr>
      <w:r w:rsidRPr="00350612">
        <w:rPr>
          <w:rFonts w:ascii="仿宋" w:eastAsia="仿宋" w:hAnsi="仿宋" w:hint="eastAsia"/>
          <w:kern w:val="2"/>
          <w:sz w:val="32"/>
          <w:szCs w:val="32"/>
          <w:shd w:val="clear" w:color="auto" w:fill="FFFFFF"/>
        </w:rPr>
        <w:t>供应商认为招标文件的内容损害其权益的，可以在公示期间或者自期满之日起3个工作日内向采购中心提出质疑；采购中心认为质疑理由成立的，经批准，应当修改招标文件，重新组织学院采购。</w:t>
      </w:r>
    </w:p>
    <w:p w:rsidR="00B052A1" w:rsidRDefault="00350612" w:rsidP="00676740">
      <w:pPr>
        <w:widowControl w:val="0"/>
        <w:spacing w:line="540" w:lineRule="exact"/>
        <w:ind w:firstLineChars="200" w:firstLine="633"/>
        <w:jc w:val="both"/>
        <w:rPr>
          <w:rFonts w:ascii="仿宋" w:eastAsia="仿宋" w:hAnsi="仿宋" w:cs="Times New Roman"/>
          <w:b/>
          <w:kern w:val="2"/>
          <w:sz w:val="32"/>
          <w:szCs w:val="32"/>
        </w:rPr>
      </w:pPr>
      <w:r w:rsidRPr="00350612">
        <w:rPr>
          <w:rFonts w:ascii="仿宋" w:eastAsia="仿宋" w:hAnsi="仿宋" w:hint="eastAsia"/>
          <w:kern w:val="2"/>
          <w:sz w:val="32"/>
          <w:szCs w:val="32"/>
          <w:shd w:val="clear" w:color="auto" w:fill="FFFFFF"/>
        </w:rPr>
        <w:t>自招标文件发出之日起至投标人提交投标文件截止之日止，公告期</w:t>
      </w:r>
      <w:proofErr w:type="gramStart"/>
      <w:r w:rsidRPr="00350612">
        <w:rPr>
          <w:rFonts w:ascii="仿宋" w:eastAsia="仿宋" w:hAnsi="仿宋" w:hint="eastAsia"/>
          <w:kern w:val="2"/>
          <w:sz w:val="32"/>
          <w:szCs w:val="32"/>
          <w:shd w:val="clear" w:color="auto" w:fill="FFFFFF"/>
        </w:rPr>
        <w:t>共</w:t>
      </w:r>
      <w:r w:rsidRPr="00350612">
        <w:rPr>
          <w:rFonts w:ascii="仿宋" w:eastAsia="仿宋" w:hAnsi="仿宋" w:hint="eastAsia"/>
          <w:b/>
          <w:kern w:val="2"/>
          <w:sz w:val="32"/>
          <w:szCs w:val="32"/>
          <w:shd w:val="clear" w:color="auto" w:fill="FFFFFF"/>
        </w:rPr>
        <w:t>不得</w:t>
      </w:r>
      <w:proofErr w:type="gramEnd"/>
      <w:r w:rsidRPr="00350612">
        <w:rPr>
          <w:rFonts w:ascii="仿宋" w:eastAsia="仿宋" w:hAnsi="仿宋" w:hint="eastAsia"/>
          <w:b/>
          <w:kern w:val="2"/>
          <w:sz w:val="32"/>
          <w:szCs w:val="32"/>
          <w:shd w:val="clear" w:color="auto" w:fill="FFFFFF"/>
        </w:rPr>
        <w:t>少于十五天</w:t>
      </w:r>
      <w:r w:rsidR="000E3308">
        <w:rPr>
          <w:rFonts w:ascii="仿宋" w:eastAsia="仿宋" w:hAnsi="仿宋" w:hint="eastAsia"/>
          <w:kern w:val="2"/>
          <w:sz w:val="32"/>
          <w:szCs w:val="32"/>
          <w:shd w:val="clear" w:color="auto" w:fill="FFFFFF"/>
        </w:rPr>
        <w:t>；</w:t>
      </w:r>
      <w:r w:rsidRPr="00350612">
        <w:rPr>
          <w:rFonts w:ascii="仿宋" w:eastAsia="仿宋" w:hAnsi="仿宋" w:hint="eastAsia"/>
          <w:kern w:val="2"/>
          <w:sz w:val="32"/>
          <w:szCs w:val="32"/>
          <w:shd w:val="clear" w:color="auto" w:fill="FFFFFF"/>
        </w:rPr>
        <w:t>招标文件公开发售时间</w:t>
      </w:r>
      <w:r w:rsidRPr="00350612">
        <w:rPr>
          <w:rFonts w:ascii="仿宋" w:eastAsia="仿宋" w:hAnsi="仿宋" w:hint="eastAsia"/>
          <w:b/>
          <w:kern w:val="2"/>
          <w:sz w:val="32"/>
          <w:szCs w:val="32"/>
          <w:shd w:val="clear" w:color="auto" w:fill="FFFFFF"/>
        </w:rPr>
        <w:t>不得少于五个工作日</w:t>
      </w:r>
      <w:r w:rsidR="000E3308">
        <w:rPr>
          <w:rFonts w:ascii="仿宋" w:eastAsia="仿宋" w:hAnsi="仿宋" w:hint="eastAsia"/>
          <w:kern w:val="2"/>
          <w:sz w:val="32"/>
          <w:szCs w:val="32"/>
          <w:shd w:val="clear" w:color="auto" w:fill="FFFFFF"/>
        </w:rPr>
        <w:t>。</w:t>
      </w:r>
      <w:r w:rsidRPr="00350612">
        <w:rPr>
          <w:rFonts w:ascii="仿宋" w:eastAsia="仿宋" w:hAnsi="仿宋" w:hint="eastAsia"/>
          <w:kern w:val="2"/>
          <w:sz w:val="32"/>
          <w:szCs w:val="32"/>
          <w:shd w:val="clear" w:color="auto" w:fill="FFFFFF"/>
        </w:rPr>
        <w:t>招标文件售价按有关规定执行。</w:t>
      </w:r>
    </w:p>
    <w:p w:rsidR="00B052A1" w:rsidRDefault="00350612" w:rsidP="00676740">
      <w:pPr>
        <w:widowControl w:val="0"/>
        <w:spacing w:line="540" w:lineRule="exact"/>
        <w:ind w:firstLineChars="200" w:firstLine="635"/>
        <w:jc w:val="both"/>
        <w:rPr>
          <w:rFonts w:ascii="仿宋" w:eastAsia="仿宋" w:hAnsi="仿宋" w:cs="Times New Roman"/>
          <w:b/>
          <w:kern w:val="2"/>
          <w:sz w:val="32"/>
          <w:szCs w:val="32"/>
        </w:rPr>
      </w:pPr>
      <w:r w:rsidRPr="00350612">
        <w:rPr>
          <w:rFonts w:ascii="仿宋" w:eastAsia="仿宋" w:hAnsi="仿宋" w:cs="Times New Roman" w:hint="eastAsia"/>
          <w:b/>
          <w:kern w:val="2"/>
          <w:sz w:val="32"/>
          <w:szCs w:val="32"/>
        </w:rPr>
        <w:t>第二十一条</w:t>
      </w:r>
      <w:r w:rsidR="00B052A1">
        <w:rPr>
          <w:rFonts w:ascii="仿宋" w:eastAsia="仿宋" w:hAnsi="仿宋" w:cs="Times New Roman" w:hint="eastAsia"/>
          <w:b/>
          <w:kern w:val="2"/>
          <w:sz w:val="32"/>
          <w:szCs w:val="32"/>
        </w:rPr>
        <w:t xml:space="preserve"> </w:t>
      </w:r>
      <w:r w:rsidRPr="00350612">
        <w:rPr>
          <w:rFonts w:ascii="仿宋" w:eastAsia="仿宋" w:hAnsi="仿宋" w:hint="eastAsia"/>
          <w:kern w:val="2"/>
          <w:sz w:val="32"/>
          <w:szCs w:val="32"/>
          <w:shd w:val="clear" w:color="auto" w:fill="FFFFFF"/>
        </w:rPr>
        <w:t>学院采购货物、服务的招标</w:t>
      </w:r>
      <w:r w:rsidR="000E3308">
        <w:rPr>
          <w:rFonts w:ascii="仿宋" w:eastAsia="仿宋" w:hAnsi="仿宋" w:hint="eastAsia"/>
          <w:kern w:val="2"/>
          <w:sz w:val="32"/>
          <w:szCs w:val="32"/>
          <w:shd w:val="clear" w:color="auto" w:fill="FFFFFF"/>
        </w:rPr>
        <w:t>，</w:t>
      </w:r>
      <w:r w:rsidRPr="00350612">
        <w:rPr>
          <w:rFonts w:ascii="仿宋" w:eastAsia="仿宋" w:hAnsi="仿宋" w:hint="eastAsia"/>
          <w:kern w:val="2"/>
          <w:sz w:val="32"/>
          <w:szCs w:val="32"/>
          <w:shd w:val="clear" w:color="auto" w:fill="FFFFFF"/>
        </w:rPr>
        <w:t>可以采用最低评标价法、综合评分法或性价比法进行评标。执行国家统一收费标准或者主要考虑投标人业绩、经验和人员配备等要素的采购项目，不得以价格作为评审的唯一决定因素。</w:t>
      </w:r>
      <w:r w:rsidRPr="00350612">
        <w:rPr>
          <w:rFonts w:ascii="仿宋" w:eastAsia="仿宋" w:hAnsi="仿宋" w:hint="eastAsia"/>
          <w:kern w:val="2"/>
          <w:sz w:val="32"/>
          <w:szCs w:val="32"/>
          <w:shd w:val="clear" w:color="auto" w:fill="FFFFFF"/>
        </w:rPr>
        <w:br/>
        <w:t xml:space="preserve">    技术相对简单或技术规格、性能、制作工艺要求比较成熟的货物，其技术标准统一，性能、质量相近或容易比较的，应当以最低评标价法进行评审。</w:t>
      </w:r>
      <w:r w:rsidRPr="00350612">
        <w:rPr>
          <w:rFonts w:ascii="仿宋" w:eastAsia="仿宋" w:hAnsi="仿宋" w:hint="eastAsia"/>
          <w:kern w:val="2"/>
          <w:sz w:val="32"/>
          <w:szCs w:val="32"/>
          <w:shd w:val="clear" w:color="auto" w:fill="FFFFFF"/>
        </w:rPr>
        <w:br/>
        <w:t xml:space="preserve">    采用竞争性谈判或询价方式采购的，应当采用最低评标价法</w:t>
      </w:r>
      <w:r w:rsidRPr="00350612">
        <w:rPr>
          <w:rFonts w:ascii="仿宋" w:eastAsia="仿宋" w:hAnsi="仿宋" w:hint="eastAsia"/>
          <w:kern w:val="2"/>
          <w:sz w:val="32"/>
          <w:szCs w:val="32"/>
          <w:shd w:val="clear" w:color="auto" w:fill="FFFFFF"/>
        </w:rPr>
        <w:lastRenderedPageBreak/>
        <w:t>进行评审。</w:t>
      </w:r>
    </w:p>
    <w:p w:rsidR="00B052A1" w:rsidRDefault="00350612" w:rsidP="00676740">
      <w:pPr>
        <w:widowControl w:val="0"/>
        <w:spacing w:line="540" w:lineRule="exact"/>
        <w:ind w:firstLineChars="200" w:firstLine="635"/>
        <w:jc w:val="both"/>
        <w:rPr>
          <w:rFonts w:ascii="仿宋" w:eastAsia="仿宋" w:hAnsi="仿宋" w:cs="Times New Roman"/>
          <w:b/>
          <w:kern w:val="2"/>
          <w:sz w:val="32"/>
          <w:szCs w:val="32"/>
        </w:rPr>
      </w:pPr>
      <w:r w:rsidRPr="00350612">
        <w:rPr>
          <w:rFonts w:ascii="仿宋" w:eastAsia="仿宋" w:hAnsi="仿宋" w:cs="Times New Roman" w:hint="eastAsia"/>
          <w:b/>
          <w:kern w:val="2"/>
          <w:sz w:val="32"/>
          <w:szCs w:val="32"/>
        </w:rPr>
        <w:t>第二十二条</w:t>
      </w:r>
      <w:r w:rsidR="00B2326F">
        <w:rPr>
          <w:rFonts w:ascii="仿宋" w:eastAsia="仿宋" w:hAnsi="仿宋" w:cs="Times New Roman" w:hint="eastAsia"/>
          <w:b/>
          <w:kern w:val="2"/>
          <w:sz w:val="32"/>
          <w:szCs w:val="32"/>
        </w:rPr>
        <w:t xml:space="preserve"> </w:t>
      </w:r>
      <w:r w:rsidRPr="00350612">
        <w:rPr>
          <w:rFonts w:ascii="仿宋" w:eastAsia="仿宋" w:hAnsi="仿宋" w:hint="eastAsia"/>
          <w:kern w:val="2"/>
          <w:sz w:val="32"/>
          <w:szCs w:val="32"/>
          <w:shd w:val="clear" w:color="auto" w:fill="FFFFFF"/>
        </w:rPr>
        <w:t>对货物、服务的技术设计方案或技术要求不确定的，或者技术标准、规格要求难以描述确定的采购项目，可以进行两阶段招标</w:t>
      </w:r>
      <w:r w:rsidR="00B2326F">
        <w:rPr>
          <w:rFonts w:ascii="仿宋" w:eastAsia="仿宋" w:hAnsi="仿宋" w:hint="eastAsia"/>
          <w:kern w:val="2"/>
          <w:sz w:val="32"/>
          <w:szCs w:val="32"/>
          <w:shd w:val="clear" w:color="auto" w:fill="FFFFFF"/>
        </w:rPr>
        <w:t>：</w:t>
      </w:r>
      <w:r w:rsidRPr="00350612">
        <w:rPr>
          <w:rFonts w:ascii="仿宋" w:eastAsia="仿宋" w:hAnsi="仿宋" w:hint="eastAsia"/>
          <w:kern w:val="2"/>
          <w:sz w:val="32"/>
          <w:szCs w:val="32"/>
          <w:shd w:val="clear" w:color="auto" w:fill="FFFFFF"/>
        </w:rPr>
        <w:t>先从投标方案中优选技术设计方案，统一技术标准规格和要求</w:t>
      </w:r>
      <w:r w:rsidR="00B2326F">
        <w:rPr>
          <w:rFonts w:ascii="仿宋" w:eastAsia="仿宋" w:hAnsi="仿宋" w:hint="eastAsia"/>
          <w:kern w:val="2"/>
          <w:sz w:val="32"/>
          <w:szCs w:val="32"/>
          <w:shd w:val="clear" w:color="auto" w:fill="FFFFFF"/>
        </w:rPr>
        <w:t>；</w:t>
      </w:r>
      <w:r w:rsidRPr="00350612">
        <w:rPr>
          <w:rFonts w:ascii="仿宋" w:eastAsia="仿宋" w:hAnsi="仿宋" w:hint="eastAsia"/>
          <w:kern w:val="2"/>
          <w:sz w:val="32"/>
          <w:szCs w:val="32"/>
          <w:shd w:val="clear" w:color="auto" w:fill="FFFFFF"/>
        </w:rPr>
        <w:t>再按照统一确定的设计方案或技术标准组织最终招标和投标报价。</w:t>
      </w:r>
    </w:p>
    <w:p w:rsidR="003647C0" w:rsidRDefault="00350612" w:rsidP="00676740">
      <w:pPr>
        <w:widowControl w:val="0"/>
        <w:spacing w:line="540" w:lineRule="exact"/>
        <w:ind w:firstLineChars="200" w:firstLine="635"/>
        <w:jc w:val="both"/>
        <w:rPr>
          <w:rFonts w:ascii="仿宋" w:eastAsia="仿宋" w:hAnsi="仿宋" w:cs="Times New Roman"/>
          <w:kern w:val="2"/>
          <w:sz w:val="32"/>
          <w:szCs w:val="32"/>
        </w:rPr>
      </w:pPr>
      <w:r w:rsidRPr="00350612">
        <w:rPr>
          <w:rFonts w:ascii="仿宋" w:eastAsia="仿宋" w:hAnsi="仿宋" w:cs="Times New Roman" w:hint="eastAsia"/>
          <w:b/>
          <w:kern w:val="2"/>
          <w:sz w:val="32"/>
          <w:szCs w:val="32"/>
        </w:rPr>
        <w:t>第二十三条</w:t>
      </w:r>
      <w:r w:rsidRPr="00350612">
        <w:rPr>
          <w:rFonts w:ascii="仿宋" w:eastAsia="仿宋" w:hAnsi="仿宋" w:hint="eastAsia"/>
          <w:kern w:val="2"/>
          <w:sz w:val="32"/>
          <w:szCs w:val="32"/>
          <w:shd w:val="clear" w:color="auto" w:fill="FFFFFF"/>
        </w:rPr>
        <w:t xml:space="preserve"> 招标采购中，在投标截止期满前提交有效投标文件的供应商</w:t>
      </w:r>
      <w:r w:rsidR="00B2326F">
        <w:rPr>
          <w:rFonts w:ascii="仿宋" w:eastAsia="仿宋" w:hAnsi="仿宋" w:hint="eastAsia"/>
          <w:kern w:val="2"/>
          <w:sz w:val="32"/>
          <w:szCs w:val="32"/>
          <w:shd w:val="clear" w:color="auto" w:fill="FFFFFF"/>
        </w:rPr>
        <w:t>、</w:t>
      </w:r>
      <w:r w:rsidRPr="00350612">
        <w:rPr>
          <w:rFonts w:ascii="仿宋" w:eastAsia="仿宋" w:hAnsi="仿宋" w:hint="eastAsia"/>
          <w:kern w:val="2"/>
          <w:sz w:val="32"/>
          <w:szCs w:val="32"/>
          <w:shd w:val="clear" w:color="auto" w:fill="FFFFFF"/>
        </w:rPr>
        <w:t>或开标后符合资格条件的供应商</w:t>
      </w:r>
      <w:r w:rsidR="00B2326F">
        <w:rPr>
          <w:rFonts w:ascii="仿宋" w:eastAsia="仿宋" w:hAnsi="仿宋" w:hint="eastAsia"/>
          <w:kern w:val="2"/>
          <w:sz w:val="32"/>
          <w:szCs w:val="32"/>
          <w:shd w:val="clear" w:color="auto" w:fill="FFFFFF"/>
        </w:rPr>
        <w:t>、</w:t>
      </w:r>
      <w:r w:rsidRPr="00350612">
        <w:rPr>
          <w:rFonts w:ascii="仿宋" w:eastAsia="仿宋" w:hAnsi="仿宋" w:hint="eastAsia"/>
          <w:kern w:val="2"/>
          <w:sz w:val="32"/>
          <w:szCs w:val="32"/>
          <w:shd w:val="clear" w:color="auto" w:fill="FFFFFF"/>
        </w:rPr>
        <w:t>或对招标文件实质性条款做出响应的供应商不足三家的，除取消采购外，申购单位或采购中心应当向相关负责人报告，经相关负责人批准，按</w:t>
      </w:r>
      <w:r w:rsidRPr="00676740">
        <w:rPr>
          <w:rFonts w:ascii="仿宋" w:eastAsia="仿宋" w:hAnsi="仿宋" w:cs="Times New Roman" w:hint="eastAsia"/>
          <w:kern w:val="2"/>
          <w:sz w:val="32"/>
          <w:szCs w:val="32"/>
        </w:rPr>
        <w:t>照以下规定处理：</w:t>
      </w:r>
    </w:p>
    <w:p w:rsidR="003647C0" w:rsidRPr="00676740" w:rsidRDefault="00350612" w:rsidP="00676740">
      <w:pPr>
        <w:pStyle w:val="a9"/>
        <w:widowControl w:val="0"/>
        <w:numPr>
          <w:ilvl w:val="0"/>
          <w:numId w:val="12"/>
        </w:numPr>
        <w:spacing w:line="540" w:lineRule="exact"/>
        <w:ind w:left="0" w:firstLineChars="200" w:firstLine="633"/>
        <w:jc w:val="both"/>
        <w:rPr>
          <w:rFonts w:ascii="仿宋" w:eastAsia="仿宋" w:hAnsi="仿宋"/>
          <w:kern w:val="2"/>
          <w:sz w:val="32"/>
          <w:szCs w:val="32"/>
          <w:shd w:val="clear" w:color="auto" w:fill="FFFFFF"/>
        </w:rPr>
      </w:pPr>
      <w:r w:rsidRPr="00676740">
        <w:rPr>
          <w:rFonts w:ascii="仿宋" w:eastAsia="仿宋" w:hAnsi="仿宋" w:cs="Times New Roman" w:hint="eastAsia"/>
          <w:kern w:val="2"/>
          <w:sz w:val="32"/>
          <w:szCs w:val="32"/>
        </w:rPr>
        <w:t>招标文件没有不合理条款、招标公告时间及程序符合规定的，根据采购项目的实际情况，同意采取竞争性谈判、询价或者单一来源等方式采购。</w:t>
      </w:r>
    </w:p>
    <w:p w:rsidR="003647C0" w:rsidRDefault="00350612" w:rsidP="00676740">
      <w:pPr>
        <w:widowControl w:val="0"/>
        <w:spacing w:line="540" w:lineRule="exact"/>
        <w:ind w:firstLineChars="200" w:firstLine="633"/>
        <w:jc w:val="both"/>
        <w:rPr>
          <w:rFonts w:ascii="仿宋" w:eastAsia="仿宋" w:hAnsi="仿宋"/>
          <w:kern w:val="2"/>
          <w:sz w:val="32"/>
          <w:szCs w:val="32"/>
          <w:shd w:val="clear" w:color="auto" w:fill="FFFFFF"/>
        </w:rPr>
      </w:pPr>
      <w:r w:rsidRPr="00676740">
        <w:rPr>
          <w:rFonts w:ascii="仿宋" w:eastAsia="仿宋" w:hAnsi="仿宋" w:hint="eastAsia"/>
          <w:kern w:val="2"/>
          <w:sz w:val="32"/>
          <w:szCs w:val="32"/>
          <w:shd w:val="clear" w:color="auto" w:fill="FFFFFF"/>
        </w:rPr>
        <w:t>重新组织招标或批准同意采取竞争性谈判、询价或单一来源方式采购的，申购单位或采购中心应当按照规定程序重新组织采购活动。</w:t>
      </w:r>
    </w:p>
    <w:p w:rsidR="003647C0" w:rsidRDefault="00350612" w:rsidP="00676740">
      <w:pPr>
        <w:widowControl w:val="0"/>
        <w:spacing w:line="540" w:lineRule="exact"/>
        <w:ind w:firstLineChars="200" w:firstLine="633"/>
        <w:jc w:val="both"/>
        <w:rPr>
          <w:rFonts w:ascii="仿宋" w:eastAsia="仿宋" w:hAnsi="仿宋"/>
          <w:kern w:val="2"/>
          <w:sz w:val="32"/>
          <w:szCs w:val="32"/>
          <w:shd w:val="clear" w:color="auto" w:fill="FFFFFF"/>
        </w:rPr>
      </w:pPr>
      <w:r w:rsidRPr="00676740">
        <w:rPr>
          <w:rFonts w:ascii="仿宋" w:eastAsia="仿宋" w:hAnsi="仿宋" w:hint="eastAsia"/>
          <w:kern w:val="2"/>
          <w:sz w:val="32"/>
          <w:szCs w:val="32"/>
          <w:shd w:val="clear" w:color="auto" w:fill="FFFFFF"/>
        </w:rPr>
        <w:t>批准同意采取竞争性谈判、单一来源方式采购的，申购单位或采购中心认为重新组织采购所需时间不能满足采购时间要求的，可在明确采购文件中相应条款变更情况并征得全部投标人同意、报经相关负责人批准同意后，即时进行采购。</w:t>
      </w:r>
    </w:p>
    <w:p w:rsidR="003647C0" w:rsidRPr="00676740" w:rsidRDefault="00350612" w:rsidP="00676740">
      <w:pPr>
        <w:pStyle w:val="a9"/>
        <w:widowControl w:val="0"/>
        <w:numPr>
          <w:ilvl w:val="0"/>
          <w:numId w:val="12"/>
        </w:numPr>
        <w:spacing w:line="540" w:lineRule="exact"/>
        <w:ind w:left="0" w:firstLineChars="200" w:firstLine="633"/>
        <w:jc w:val="both"/>
        <w:rPr>
          <w:rFonts w:ascii="仿宋" w:eastAsia="仿宋" w:hAnsi="仿宋"/>
          <w:kern w:val="2"/>
          <w:sz w:val="32"/>
          <w:szCs w:val="32"/>
          <w:shd w:val="clear" w:color="auto" w:fill="FFFFFF"/>
        </w:rPr>
      </w:pPr>
      <w:r w:rsidRPr="00676740">
        <w:rPr>
          <w:rFonts w:ascii="仿宋" w:eastAsia="仿宋" w:hAnsi="仿宋" w:hint="eastAsia"/>
          <w:kern w:val="2"/>
          <w:sz w:val="32"/>
          <w:szCs w:val="32"/>
          <w:shd w:val="clear" w:color="auto" w:fill="FFFFFF"/>
        </w:rPr>
        <w:t>经过学院认定招标文件存在不合理条款、招标公告时间或程序不符合规定的，应予废标，并责令申购单位或采购中心</w:t>
      </w:r>
      <w:r w:rsidRPr="00676740">
        <w:rPr>
          <w:rFonts w:ascii="仿宋" w:eastAsia="仿宋" w:hAnsi="仿宋" w:hint="eastAsia"/>
          <w:kern w:val="2"/>
          <w:sz w:val="32"/>
          <w:szCs w:val="32"/>
          <w:shd w:val="clear" w:color="auto" w:fill="FFFFFF"/>
        </w:rPr>
        <w:lastRenderedPageBreak/>
        <w:t>修改招标文件，按照规定程序重新组织招标活动。</w:t>
      </w:r>
    </w:p>
    <w:p w:rsidR="003647C0" w:rsidRDefault="00350612" w:rsidP="00676740">
      <w:pPr>
        <w:widowControl w:val="0"/>
        <w:spacing w:line="540" w:lineRule="exact"/>
        <w:ind w:firstLineChars="200" w:firstLine="635"/>
        <w:jc w:val="both"/>
        <w:rPr>
          <w:rFonts w:ascii="仿宋" w:eastAsia="仿宋" w:hAnsi="仿宋" w:cs="Times New Roman"/>
          <w:b/>
          <w:kern w:val="2"/>
          <w:sz w:val="32"/>
          <w:szCs w:val="32"/>
        </w:rPr>
      </w:pPr>
      <w:r w:rsidRPr="00676740">
        <w:rPr>
          <w:rFonts w:ascii="仿宋" w:eastAsia="仿宋" w:hAnsi="仿宋" w:cs="Times New Roman" w:hint="eastAsia"/>
          <w:b/>
          <w:kern w:val="2"/>
          <w:sz w:val="32"/>
          <w:szCs w:val="32"/>
        </w:rPr>
        <w:t>第二十四条</w:t>
      </w:r>
      <w:r w:rsidRPr="00676740">
        <w:rPr>
          <w:rFonts w:ascii="仿宋" w:eastAsia="仿宋" w:hAnsi="仿宋" w:cs="Times New Roman"/>
          <w:b/>
          <w:kern w:val="2"/>
          <w:sz w:val="32"/>
          <w:szCs w:val="32"/>
        </w:rPr>
        <w:t xml:space="preserve"> </w:t>
      </w:r>
      <w:r w:rsidRPr="00676740">
        <w:rPr>
          <w:rFonts w:ascii="仿宋" w:eastAsia="仿宋" w:hAnsi="仿宋" w:hint="eastAsia"/>
          <w:kern w:val="2"/>
          <w:sz w:val="32"/>
          <w:szCs w:val="32"/>
          <w:shd w:val="clear" w:color="auto" w:fill="FFFFFF"/>
        </w:rPr>
        <w:t>采用竞争性谈判、询价方式采购的，在谈判、询价过程中对学院采购文件</w:t>
      </w:r>
      <w:proofErr w:type="gramStart"/>
      <w:r w:rsidRPr="00676740">
        <w:rPr>
          <w:rFonts w:ascii="仿宋" w:eastAsia="仿宋" w:hAnsi="仿宋" w:hint="eastAsia"/>
          <w:kern w:val="2"/>
          <w:sz w:val="32"/>
          <w:szCs w:val="32"/>
          <w:shd w:val="clear" w:color="auto" w:fill="FFFFFF"/>
        </w:rPr>
        <w:t>作出</w:t>
      </w:r>
      <w:proofErr w:type="gramEnd"/>
      <w:r w:rsidRPr="00676740">
        <w:rPr>
          <w:rFonts w:ascii="仿宋" w:eastAsia="仿宋" w:hAnsi="仿宋" w:hint="eastAsia"/>
          <w:kern w:val="2"/>
          <w:sz w:val="32"/>
          <w:szCs w:val="32"/>
          <w:shd w:val="clear" w:color="auto" w:fill="FFFFFF"/>
        </w:rPr>
        <w:t>实质响应的供应商不足三家的，谈判小组、询价小组可以从其他符合相应资格条件的供应商名单中，随机选择补充；补充后仍不足三家或者没有可供补充的合格供应商的，经报经相关负责人审核同意，申购单位或采购中心可以按照符合采购要求、质量和服务相等且报价最低的原则从已选出的候选供应商中确定成交供应商。</w:t>
      </w:r>
    </w:p>
    <w:p w:rsidR="003647C0" w:rsidRDefault="00350612" w:rsidP="00676740">
      <w:pPr>
        <w:widowControl w:val="0"/>
        <w:spacing w:line="540" w:lineRule="exact"/>
        <w:ind w:firstLineChars="200" w:firstLine="635"/>
        <w:jc w:val="both"/>
        <w:rPr>
          <w:rFonts w:ascii="仿宋" w:eastAsia="仿宋" w:hAnsi="仿宋" w:cs="Times New Roman"/>
          <w:b/>
          <w:kern w:val="2"/>
          <w:sz w:val="32"/>
          <w:szCs w:val="32"/>
        </w:rPr>
      </w:pPr>
      <w:r w:rsidRPr="00676740">
        <w:rPr>
          <w:rFonts w:ascii="仿宋" w:eastAsia="仿宋" w:hAnsi="仿宋" w:cs="Times New Roman" w:hint="eastAsia"/>
          <w:b/>
          <w:kern w:val="2"/>
          <w:sz w:val="32"/>
          <w:szCs w:val="32"/>
        </w:rPr>
        <w:t>第二十五条</w:t>
      </w:r>
      <w:r w:rsidRPr="00676740">
        <w:rPr>
          <w:rFonts w:ascii="仿宋" w:eastAsia="仿宋" w:hAnsi="仿宋" w:cs="Times New Roman"/>
          <w:b/>
          <w:kern w:val="2"/>
          <w:sz w:val="32"/>
          <w:szCs w:val="32"/>
        </w:rPr>
        <w:t xml:space="preserve"> </w:t>
      </w:r>
      <w:r w:rsidRPr="00676740">
        <w:rPr>
          <w:rFonts w:ascii="仿宋" w:eastAsia="仿宋" w:hAnsi="仿宋" w:hint="eastAsia"/>
          <w:kern w:val="2"/>
          <w:sz w:val="32"/>
          <w:szCs w:val="32"/>
          <w:shd w:val="clear" w:color="auto" w:fill="FFFFFF"/>
        </w:rPr>
        <w:t>学院采购评审专家应当遵循公平、公正、客观、择优原则，按照采购文件规定独立进行评审，并对自己的评审意见承担</w:t>
      </w:r>
      <w:hyperlink r:id="rId11" w:history="1">
        <w:r w:rsidRPr="00676740">
          <w:rPr>
            <w:rFonts w:ascii="仿宋" w:eastAsia="仿宋" w:hAnsi="仿宋" w:hint="eastAsia"/>
            <w:kern w:val="2"/>
            <w:sz w:val="32"/>
            <w:szCs w:val="32"/>
            <w:shd w:val="clear" w:color="auto" w:fill="FFFFFF"/>
          </w:rPr>
          <w:t>法律</w:t>
        </w:r>
      </w:hyperlink>
      <w:r w:rsidRPr="00676740">
        <w:rPr>
          <w:rFonts w:ascii="仿宋" w:eastAsia="仿宋" w:hAnsi="仿宋" w:hint="eastAsia"/>
          <w:kern w:val="2"/>
          <w:sz w:val="32"/>
          <w:szCs w:val="32"/>
          <w:shd w:val="clear" w:color="auto" w:fill="FFFFFF"/>
        </w:rPr>
        <w:t>责任。</w:t>
      </w:r>
      <w:r w:rsidRPr="00676740">
        <w:rPr>
          <w:rFonts w:ascii="仿宋" w:eastAsia="仿宋" w:hAnsi="仿宋"/>
          <w:kern w:val="2"/>
          <w:sz w:val="32"/>
          <w:szCs w:val="32"/>
          <w:shd w:val="clear" w:color="auto" w:fill="FFFFFF"/>
        </w:rPr>
        <w:br/>
        <w:t xml:space="preserve">    评审专家应遵守评标纪律，不得向外泄漏评审情况和参与学院采购活动所获取的国家秘密、商业秘密。</w:t>
      </w:r>
      <w:r w:rsidRPr="00676740">
        <w:rPr>
          <w:rFonts w:ascii="仿宋" w:eastAsia="仿宋" w:hAnsi="仿宋"/>
          <w:kern w:val="2"/>
          <w:sz w:val="32"/>
          <w:szCs w:val="32"/>
          <w:shd w:val="clear" w:color="auto" w:fill="FFFFFF"/>
        </w:rPr>
        <w:br/>
        <w:t xml:space="preserve">    评审专家发现学院采购活动中有违法行为，应及时向学院采购评审工作的组织者或学院采购监督管理部门报告。</w:t>
      </w:r>
    </w:p>
    <w:p w:rsidR="003647C0" w:rsidRDefault="00350612" w:rsidP="00676740">
      <w:pPr>
        <w:widowControl w:val="0"/>
        <w:spacing w:line="540" w:lineRule="exact"/>
        <w:ind w:firstLineChars="200" w:firstLine="635"/>
        <w:jc w:val="both"/>
        <w:rPr>
          <w:rFonts w:ascii="仿宋" w:eastAsia="仿宋" w:hAnsi="仿宋" w:cs="Times New Roman"/>
          <w:b/>
          <w:kern w:val="2"/>
          <w:sz w:val="32"/>
          <w:szCs w:val="32"/>
        </w:rPr>
      </w:pPr>
      <w:r w:rsidRPr="00676740">
        <w:rPr>
          <w:rFonts w:ascii="仿宋" w:eastAsia="仿宋" w:hAnsi="仿宋" w:cs="Times New Roman" w:hint="eastAsia"/>
          <w:b/>
          <w:kern w:val="2"/>
          <w:sz w:val="32"/>
          <w:szCs w:val="32"/>
        </w:rPr>
        <w:t>第二十六条</w:t>
      </w:r>
      <w:r w:rsidRPr="00676740">
        <w:rPr>
          <w:rFonts w:ascii="仿宋" w:eastAsia="仿宋" w:hAnsi="仿宋" w:cs="Times New Roman"/>
          <w:b/>
          <w:kern w:val="2"/>
          <w:sz w:val="32"/>
          <w:szCs w:val="32"/>
        </w:rPr>
        <w:t xml:space="preserve"> </w:t>
      </w:r>
      <w:r w:rsidRPr="00676740">
        <w:rPr>
          <w:rFonts w:ascii="仿宋" w:eastAsia="仿宋" w:hAnsi="仿宋" w:hint="eastAsia"/>
          <w:kern w:val="2"/>
          <w:sz w:val="32"/>
          <w:szCs w:val="32"/>
          <w:shd w:val="clear" w:color="auto" w:fill="FFFFFF"/>
        </w:rPr>
        <w:t>评标委员会或谈判、询价小组不得擅自改变采购文件所确定的评审程序、评审方法、评审因素、评审细则和评审标准。</w:t>
      </w:r>
      <w:r w:rsidRPr="00676740">
        <w:rPr>
          <w:rFonts w:ascii="仿宋" w:eastAsia="仿宋" w:hAnsi="仿宋"/>
          <w:kern w:val="2"/>
          <w:sz w:val="32"/>
          <w:szCs w:val="32"/>
          <w:shd w:val="clear" w:color="auto" w:fill="FFFFFF"/>
        </w:rPr>
        <w:br/>
        <w:t xml:space="preserve">    评标委员会、谈判小组或询价小组成员对采购文件或评审报告有异议的，应当在报告上签署不同意见，并说明理由，否则视为同意。</w:t>
      </w:r>
    </w:p>
    <w:p w:rsidR="003647C0" w:rsidRDefault="00350612" w:rsidP="00676740">
      <w:pPr>
        <w:widowControl w:val="0"/>
        <w:spacing w:line="540" w:lineRule="exact"/>
        <w:ind w:firstLineChars="200" w:firstLine="635"/>
        <w:jc w:val="both"/>
        <w:rPr>
          <w:rFonts w:ascii="仿宋" w:eastAsia="仿宋" w:hAnsi="仿宋" w:cs="Times New Roman"/>
          <w:b/>
          <w:kern w:val="2"/>
          <w:sz w:val="32"/>
          <w:szCs w:val="32"/>
        </w:rPr>
      </w:pPr>
      <w:r w:rsidRPr="00676740">
        <w:rPr>
          <w:rFonts w:ascii="仿宋" w:eastAsia="仿宋" w:hAnsi="仿宋" w:cs="Times New Roman" w:hint="eastAsia"/>
          <w:b/>
          <w:kern w:val="2"/>
          <w:sz w:val="32"/>
          <w:szCs w:val="32"/>
        </w:rPr>
        <w:t>第二十七条</w:t>
      </w:r>
      <w:r w:rsidRPr="00676740">
        <w:rPr>
          <w:rFonts w:ascii="仿宋" w:eastAsia="仿宋" w:hAnsi="仿宋"/>
          <w:kern w:val="2"/>
          <w:sz w:val="32"/>
          <w:szCs w:val="32"/>
          <w:shd w:val="clear" w:color="auto" w:fill="FFFFFF"/>
        </w:rPr>
        <w:t xml:space="preserve"> 申购单位、采购中心及其工作人员不得在评审</w:t>
      </w:r>
      <w:r w:rsidRPr="00676740">
        <w:rPr>
          <w:rFonts w:ascii="仿宋" w:eastAsia="仿宋" w:hAnsi="仿宋" w:hint="eastAsia"/>
          <w:kern w:val="2"/>
          <w:sz w:val="32"/>
          <w:szCs w:val="32"/>
          <w:shd w:val="clear" w:color="auto" w:fill="FFFFFF"/>
        </w:rPr>
        <w:t>工作开始前或评审工作过程中，向评标委员会、谈判小组或询价</w:t>
      </w:r>
      <w:r w:rsidRPr="00676740">
        <w:rPr>
          <w:rFonts w:ascii="仿宋" w:eastAsia="仿宋" w:hAnsi="仿宋" w:hint="eastAsia"/>
          <w:kern w:val="2"/>
          <w:sz w:val="32"/>
          <w:szCs w:val="32"/>
          <w:shd w:val="clear" w:color="auto" w:fill="FFFFFF"/>
        </w:rPr>
        <w:lastRenderedPageBreak/>
        <w:t>小组进行任何</w:t>
      </w:r>
      <w:proofErr w:type="gramStart"/>
      <w:r w:rsidRPr="00676740">
        <w:rPr>
          <w:rFonts w:ascii="仿宋" w:eastAsia="仿宋" w:hAnsi="仿宋" w:hint="eastAsia"/>
          <w:kern w:val="2"/>
          <w:sz w:val="32"/>
          <w:szCs w:val="32"/>
          <w:shd w:val="clear" w:color="auto" w:fill="FFFFFF"/>
        </w:rPr>
        <w:t>有倾</w:t>
      </w:r>
      <w:proofErr w:type="gramEnd"/>
      <w:r w:rsidRPr="00676740">
        <w:rPr>
          <w:rFonts w:ascii="仿宋" w:eastAsia="仿宋" w:hAnsi="仿宋" w:hint="eastAsia"/>
          <w:kern w:val="2"/>
          <w:sz w:val="32"/>
          <w:szCs w:val="32"/>
          <w:shd w:val="clear" w:color="auto" w:fill="FFFFFF"/>
        </w:rPr>
        <w:t>向性、误导性的解释或说明。</w:t>
      </w:r>
    </w:p>
    <w:p w:rsidR="00350612" w:rsidRPr="00676740" w:rsidRDefault="00350612" w:rsidP="00676740">
      <w:pPr>
        <w:widowControl w:val="0"/>
        <w:spacing w:line="540" w:lineRule="exact"/>
        <w:ind w:firstLineChars="200" w:firstLine="635"/>
        <w:jc w:val="both"/>
        <w:rPr>
          <w:rFonts w:ascii="仿宋" w:eastAsia="仿宋" w:hAnsi="仿宋"/>
          <w:kern w:val="2"/>
          <w:sz w:val="32"/>
          <w:szCs w:val="32"/>
          <w:shd w:val="clear" w:color="auto" w:fill="FFFFFF"/>
        </w:rPr>
      </w:pPr>
      <w:r w:rsidRPr="00676740">
        <w:rPr>
          <w:rFonts w:ascii="仿宋" w:eastAsia="仿宋" w:hAnsi="仿宋" w:cs="Times New Roman" w:hint="eastAsia"/>
          <w:b/>
          <w:kern w:val="2"/>
          <w:sz w:val="32"/>
          <w:szCs w:val="32"/>
        </w:rPr>
        <w:t>第二十八条</w:t>
      </w:r>
      <w:r w:rsidRPr="00676740">
        <w:rPr>
          <w:rFonts w:ascii="仿宋" w:eastAsia="仿宋" w:hAnsi="仿宋"/>
          <w:kern w:val="2"/>
          <w:sz w:val="32"/>
          <w:szCs w:val="32"/>
          <w:shd w:val="clear" w:color="auto" w:fill="FFFFFF"/>
        </w:rPr>
        <w:t xml:space="preserve"> </w:t>
      </w:r>
      <w:r w:rsidRPr="00676740">
        <w:rPr>
          <w:rFonts w:ascii="仿宋" w:eastAsia="仿宋" w:hAnsi="仿宋" w:hint="eastAsia"/>
          <w:kern w:val="2"/>
          <w:sz w:val="32"/>
          <w:szCs w:val="32"/>
          <w:shd w:val="clear" w:color="auto" w:fill="FFFFFF"/>
        </w:rPr>
        <w:t>确定中标、成交供应商后，应在指定的学院采购信息发布媒体上公示中标、成交结果，公示期不少于</w:t>
      </w:r>
      <w:r w:rsidRPr="00676740">
        <w:rPr>
          <w:rFonts w:ascii="仿宋" w:eastAsia="仿宋" w:hAnsi="仿宋"/>
          <w:kern w:val="2"/>
          <w:sz w:val="32"/>
          <w:szCs w:val="32"/>
          <w:shd w:val="clear" w:color="auto" w:fill="FFFFFF"/>
        </w:rPr>
        <w:t>3个工作日</w:t>
      </w:r>
      <w:r w:rsidR="00176273">
        <w:rPr>
          <w:rFonts w:ascii="仿宋" w:eastAsia="仿宋" w:hAnsi="仿宋" w:hint="eastAsia"/>
          <w:kern w:val="2"/>
          <w:sz w:val="32"/>
          <w:szCs w:val="32"/>
          <w:shd w:val="clear" w:color="auto" w:fill="FFFFFF"/>
        </w:rPr>
        <w:t>。</w:t>
      </w:r>
      <w:r w:rsidRPr="00676740">
        <w:rPr>
          <w:rFonts w:ascii="仿宋" w:eastAsia="仿宋" w:hAnsi="仿宋" w:hint="eastAsia"/>
          <w:kern w:val="2"/>
          <w:sz w:val="32"/>
          <w:szCs w:val="32"/>
          <w:shd w:val="clear" w:color="auto" w:fill="FFFFFF"/>
        </w:rPr>
        <w:t>申购单位或采购中心应当在公示期结束且无异议后的</w:t>
      </w:r>
      <w:r w:rsidRPr="00676740">
        <w:rPr>
          <w:rFonts w:ascii="仿宋" w:eastAsia="仿宋" w:hAnsi="仿宋"/>
          <w:kern w:val="2"/>
          <w:sz w:val="32"/>
          <w:szCs w:val="32"/>
          <w:shd w:val="clear" w:color="auto" w:fill="FFFFFF"/>
        </w:rPr>
        <w:t>2个工作日内向中标、成交供应商发出中标、成交通知书。</w:t>
      </w:r>
    </w:p>
    <w:p w:rsidR="003647C0" w:rsidRDefault="00350612" w:rsidP="00676740">
      <w:pPr>
        <w:widowControl w:val="0"/>
        <w:spacing w:line="540" w:lineRule="exact"/>
        <w:ind w:firstLineChars="200" w:firstLine="635"/>
        <w:jc w:val="both"/>
        <w:rPr>
          <w:rFonts w:ascii="仿宋" w:eastAsia="仿宋" w:hAnsi="仿宋"/>
          <w:kern w:val="2"/>
          <w:sz w:val="32"/>
          <w:szCs w:val="32"/>
          <w:shd w:val="clear" w:color="auto" w:fill="FFFFFF"/>
        </w:rPr>
      </w:pPr>
      <w:r w:rsidRPr="00350612">
        <w:rPr>
          <w:rFonts w:ascii="仿宋" w:eastAsia="仿宋" w:hAnsi="仿宋" w:cs="Times New Roman" w:hint="eastAsia"/>
          <w:b/>
          <w:kern w:val="2"/>
          <w:sz w:val="32"/>
          <w:szCs w:val="32"/>
        </w:rPr>
        <w:t>第二十九条</w:t>
      </w:r>
      <w:r w:rsidRPr="00350612">
        <w:rPr>
          <w:rFonts w:ascii="仿宋" w:eastAsia="仿宋" w:hAnsi="仿宋" w:hint="eastAsia"/>
          <w:kern w:val="2"/>
          <w:sz w:val="32"/>
          <w:szCs w:val="32"/>
          <w:shd w:val="clear" w:color="auto" w:fill="FFFFFF"/>
        </w:rPr>
        <w:t xml:space="preserve"> 参与投标的供应商可以向申购单位、采购中心查询招标、谈判和询价等程序的有关资料，供应商对中标、成交结果提出质疑，应当在公示期内提出，申购单位、采购中心应当进行审查并答复；供应商对审查和答复结果有异议的，可以向学院纪检监察部门提出复审。供应商质疑和复审的具体办法按有关规定执行。</w:t>
      </w:r>
    </w:p>
    <w:p w:rsidR="00350612" w:rsidRPr="00350612" w:rsidRDefault="00350612" w:rsidP="00676740">
      <w:pPr>
        <w:widowControl w:val="0"/>
        <w:spacing w:line="540" w:lineRule="exact"/>
        <w:ind w:firstLineChars="200" w:firstLine="633"/>
        <w:jc w:val="both"/>
        <w:rPr>
          <w:rFonts w:ascii="仿宋" w:eastAsia="仿宋" w:hAnsi="仿宋"/>
          <w:kern w:val="2"/>
          <w:sz w:val="32"/>
          <w:szCs w:val="32"/>
          <w:shd w:val="clear" w:color="auto" w:fill="FFFFFF"/>
        </w:rPr>
      </w:pPr>
      <w:r w:rsidRPr="00350612">
        <w:rPr>
          <w:rFonts w:ascii="仿宋" w:eastAsia="仿宋" w:hAnsi="仿宋" w:hint="eastAsia"/>
          <w:kern w:val="2"/>
          <w:sz w:val="32"/>
          <w:szCs w:val="32"/>
          <w:shd w:val="clear" w:color="auto" w:fill="FFFFFF"/>
        </w:rPr>
        <w:t>申购单位、采购中心对供应商的询问，应当在三个工作日内给予答复，但答复的内容不得涉及采购项目和其他供应商的商业秘密。</w:t>
      </w:r>
    </w:p>
    <w:p w:rsidR="00350612" w:rsidRPr="00350612" w:rsidRDefault="00350612" w:rsidP="00676740">
      <w:pPr>
        <w:widowControl w:val="0"/>
        <w:spacing w:line="540" w:lineRule="exact"/>
        <w:jc w:val="center"/>
        <w:rPr>
          <w:rFonts w:ascii="黑体" w:eastAsia="黑体" w:hAnsi="黑体" w:cs="Times New Roman"/>
          <w:bCs/>
          <w:kern w:val="2"/>
          <w:sz w:val="32"/>
          <w:szCs w:val="32"/>
        </w:rPr>
      </w:pPr>
      <w:r w:rsidRPr="00350612">
        <w:rPr>
          <w:rFonts w:ascii="黑体" w:eastAsia="黑体" w:hAnsi="黑体" w:cs="Times New Roman" w:hint="eastAsia"/>
          <w:bCs/>
          <w:kern w:val="2"/>
          <w:sz w:val="32"/>
          <w:szCs w:val="32"/>
        </w:rPr>
        <w:t>四</w:t>
      </w:r>
      <w:r w:rsidRPr="00350612">
        <w:rPr>
          <w:rFonts w:ascii="黑体" w:eastAsia="黑体" w:hAnsi="黑体" w:cs="Times New Roman"/>
          <w:bCs/>
          <w:kern w:val="2"/>
          <w:sz w:val="32"/>
          <w:szCs w:val="32"/>
        </w:rPr>
        <w:t>、采购</w:t>
      </w:r>
      <w:r w:rsidRPr="00350612">
        <w:rPr>
          <w:rFonts w:ascii="黑体" w:eastAsia="黑体" w:hAnsi="黑体" w:cs="Times New Roman" w:hint="eastAsia"/>
          <w:bCs/>
          <w:kern w:val="2"/>
          <w:sz w:val="32"/>
          <w:szCs w:val="32"/>
        </w:rPr>
        <w:t>审批及实施</w:t>
      </w:r>
      <w:r w:rsidRPr="00350612">
        <w:rPr>
          <w:rFonts w:ascii="黑体" w:eastAsia="黑体" w:hAnsi="黑体" w:cs="Times New Roman"/>
          <w:bCs/>
          <w:kern w:val="2"/>
          <w:sz w:val="32"/>
          <w:szCs w:val="32"/>
        </w:rPr>
        <w:t>程序</w:t>
      </w:r>
    </w:p>
    <w:p w:rsidR="00350612" w:rsidRPr="00350612" w:rsidRDefault="00350612" w:rsidP="00676740">
      <w:pPr>
        <w:widowControl w:val="0"/>
        <w:spacing w:line="540" w:lineRule="exact"/>
        <w:ind w:firstLineChars="200" w:firstLine="635"/>
        <w:rPr>
          <w:rFonts w:ascii="仿宋" w:eastAsia="仿宋" w:hAnsi="仿宋" w:cs="Times New Roman"/>
          <w:kern w:val="2"/>
          <w:sz w:val="32"/>
          <w:szCs w:val="32"/>
        </w:rPr>
      </w:pPr>
      <w:r w:rsidRPr="00350612">
        <w:rPr>
          <w:rFonts w:ascii="仿宋" w:eastAsia="仿宋" w:hAnsi="仿宋" w:cs="Times New Roman" w:hint="eastAsia"/>
          <w:b/>
          <w:kern w:val="2"/>
          <w:sz w:val="32"/>
          <w:szCs w:val="32"/>
        </w:rPr>
        <w:t>第三十条</w:t>
      </w:r>
      <w:r w:rsidRPr="00350612">
        <w:rPr>
          <w:rFonts w:ascii="Calibri" w:eastAsia="仿宋" w:hAnsi="Calibri" w:cs="Calibri"/>
          <w:b/>
          <w:kern w:val="2"/>
          <w:sz w:val="32"/>
          <w:szCs w:val="32"/>
        </w:rPr>
        <w:t> </w:t>
      </w:r>
      <w:r w:rsidRPr="00350612">
        <w:rPr>
          <w:rFonts w:ascii="仿宋" w:eastAsia="仿宋" w:hAnsi="仿宋" w:cs="Times New Roman"/>
          <w:kern w:val="2"/>
          <w:sz w:val="32"/>
          <w:szCs w:val="32"/>
        </w:rPr>
        <w:t xml:space="preserve"> 采购</w:t>
      </w:r>
      <w:r w:rsidRPr="00350612">
        <w:rPr>
          <w:rFonts w:ascii="仿宋" w:eastAsia="仿宋" w:hAnsi="仿宋" w:cs="Times New Roman" w:hint="eastAsia"/>
          <w:kern w:val="2"/>
          <w:sz w:val="32"/>
          <w:szCs w:val="32"/>
        </w:rPr>
        <w:t>审批程序</w:t>
      </w:r>
      <w:r w:rsidRPr="00350612">
        <w:rPr>
          <w:rFonts w:ascii="仿宋" w:eastAsia="仿宋" w:hAnsi="仿宋" w:cs="Times New Roman"/>
          <w:kern w:val="2"/>
          <w:sz w:val="32"/>
          <w:szCs w:val="32"/>
        </w:rPr>
        <w:t>规定如下：</w:t>
      </w:r>
    </w:p>
    <w:p w:rsidR="00350612" w:rsidRPr="00350612" w:rsidRDefault="00350612" w:rsidP="00676740">
      <w:pPr>
        <w:pStyle w:val="a9"/>
        <w:widowControl w:val="0"/>
        <w:numPr>
          <w:ilvl w:val="0"/>
          <w:numId w:val="13"/>
        </w:numPr>
        <w:spacing w:line="540" w:lineRule="exact"/>
        <w:ind w:left="0" w:firstLineChars="200" w:firstLine="633"/>
        <w:jc w:val="both"/>
        <w:rPr>
          <w:rFonts w:ascii="仿宋" w:eastAsia="仿宋" w:hAnsi="仿宋" w:cs="Times New Roman"/>
          <w:kern w:val="2"/>
          <w:sz w:val="32"/>
          <w:szCs w:val="32"/>
        </w:rPr>
      </w:pPr>
      <w:r w:rsidRPr="00350612">
        <w:rPr>
          <w:rFonts w:ascii="仿宋" w:eastAsia="仿宋" w:hAnsi="仿宋" w:cs="Times New Roman" w:hint="eastAsia"/>
          <w:kern w:val="2"/>
          <w:sz w:val="32"/>
          <w:szCs w:val="32"/>
        </w:rPr>
        <w:t>行政办公用家具设备、教学仪器设备采购由申购单位根据本单位年度采购预算提出采购申请，</w:t>
      </w:r>
      <w:r w:rsidR="00AC6937">
        <w:rPr>
          <w:rFonts w:ascii="仿宋" w:eastAsia="仿宋" w:hAnsi="仿宋" w:cs="Times New Roman" w:hint="eastAsia"/>
          <w:kern w:val="2"/>
          <w:sz w:val="32"/>
          <w:szCs w:val="32"/>
        </w:rPr>
        <w:t>相</w:t>
      </w:r>
      <w:r w:rsidR="00AC6937">
        <w:rPr>
          <w:rFonts w:ascii="仿宋" w:eastAsia="仿宋" w:hAnsi="仿宋" w:cs="Times New Roman"/>
          <w:kern w:val="2"/>
          <w:sz w:val="32"/>
          <w:szCs w:val="32"/>
        </w:rPr>
        <w:t>关资产管理部门</w:t>
      </w:r>
      <w:r w:rsidRPr="00350612">
        <w:rPr>
          <w:rFonts w:ascii="仿宋" w:eastAsia="仿宋" w:hAnsi="仿宋" w:cs="Times New Roman" w:hint="eastAsia"/>
          <w:kern w:val="2"/>
          <w:sz w:val="32"/>
          <w:szCs w:val="32"/>
        </w:rPr>
        <w:t>初审，采购中心签署意见，分管副院长和院长审批。</w:t>
      </w:r>
    </w:p>
    <w:p w:rsidR="00350612" w:rsidRPr="00350612" w:rsidRDefault="00350612" w:rsidP="00676740">
      <w:pPr>
        <w:pStyle w:val="a9"/>
        <w:widowControl w:val="0"/>
        <w:numPr>
          <w:ilvl w:val="0"/>
          <w:numId w:val="13"/>
        </w:numPr>
        <w:spacing w:line="540" w:lineRule="exact"/>
        <w:ind w:left="0" w:firstLineChars="200" w:firstLine="633"/>
        <w:jc w:val="both"/>
        <w:rPr>
          <w:rFonts w:ascii="仿宋" w:eastAsia="仿宋" w:hAnsi="仿宋" w:cs="Times New Roman"/>
          <w:kern w:val="2"/>
          <w:sz w:val="32"/>
          <w:szCs w:val="32"/>
        </w:rPr>
      </w:pPr>
      <w:r w:rsidRPr="00350612">
        <w:rPr>
          <w:rFonts w:ascii="仿宋" w:eastAsia="仿宋" w:hAnsi="仿宋" w:cs="Times New Roman" w:hint="eastAsia"/>
          <w:kern w:val="2"/>
          <w:sz w:val="32"/>
          <w:szCs w:val="32"/>
        </w:rPr>
        <w:t>图书及含电子图书、教材采购由图书</w:t>
      </w:r>
      <w:r w:rsidR="00AC6937">
        <w:rPr>
          <w:rFonts w:ascii="仿宋" w:eastAsia="仿宋" w:hAnsi="仿宋" w:cs="Times New Roman" w:hint="eastAsia"/>
          <w:kern w:val="2"/>
          <w:sz w:val="32"/>
          <w:szCs w:val="32"/>
        </w:rPr>
        <w:t>信</w:t>
      </w:r>
      <w:r w:rsidR="00AC6937">
        <w:rPr>
          <w:rFonts w:ascii="仿宋" w:eastAsia="仿宋" w:hAnsi="仿宋" w:cs="Times New Roman"/>
          <w:kern w:val="2"/>
          <w:sz w:val="32"/>
          <w:szCs w:val="32"/>
        </w:rPr>
        <w:t>息</w:t>
      </w:r>
      <w:r w:rsidRPr="00350612">
        <w:rPr>
          <w:rFonts w:ascii="仿宋" w:eastAsia="仿宋" w:hAnsi="仿宋" w:cs="Times New Roman" w:hint="eastAsia"/>
          <w:kern w:val="2"/>
          <w:sz w:val="32"/>
          <w:szCs w:val="32"/>
        </w:rPr>
        <w:t>中心根据预算提出采购申请，由采购中心、教务处签署意见，院领导审批。按照招标采购的规定办理。</w:t>
      </w:r>
    </w:p>
    <w:p w:rsidR="00350612" w:rsidRPr="00350612" w:rsidRDefault="00350612" w:rsidP="00676740">
      <w:pPr>
        <w:pStyle w:val="a9"/>
        <w:widowControl w:val="0"/>
        <w:numPr>
          <w:ilvl w:val="0"/>
          <w:numId w:val="13"/>
        </w:numPr>
        <w:spacing w:line="540" w:lineRule="exact"/>
        <w:ind w:left="0" w:firstLineChars="200" w:firstLine="633"/>
        <w:jc w:val="both"/>
        <w:rPr>
          <w:rFonts w:ascii="仿宋" w:eastAsia="仿宋" w:hAnsi="仿宋" w:cs="Times New Roman"/>
          <w:kern w:val="2"/>
          <w:sz w:val="32"/>
          <w:szCs w:val="32"/>
        </w:rPr>
      </w:pPr>
      <w:r w:rsidRPr="00350612">
        <w:rPr>
          <w:rFonts w:ascii="仿宋" w:eastAsia="仿宋" w:hAnsi="仿宋" w:cs="Times New Roman" w:hint="eastAsia"/>
          <w:kern w:val="2"/>
          <w:sz w:val="32"/>
          <w:szCs w:val="32"/>
        </w:rPr>
        <w:t>体育耗材的采购，原则上在每学期末集中采购下学期</w:t>
      </w:r>
      <w:r w:rsidRPr="00350612">
        <w:rPr>
          <w:rFonts w:ascii="仿宋" w:eastAsia="仿宋" w:hAnsi="仿宋" w:cs="Times New Roman" w:hint="eastAsia"/>
          <w:kern w:val="2"/>
          <w:sz w:val="32"/>
          <w:szCs w:val="32"/>
        </w:rPr>
        <w:lastRenderedPageBreak/>
        <w:t>耗材，由体育教学部申请，教务处、采购中心签署意见，院领导审批后，按协议采购模式进行采购。</w:t>
      </w:r>
    </w:p>
    <w:p w:rsidR="00350612" w:rsidRPr="00350612" w:rsidRDefault="00350612" w:rsidP="00676740">
      <w:pPr>
        <w:pStyle w:val="a9"/>
        <w:widowControl w:val="0"/>
        <w:numPr>
          <w:ilvl w:val="0"/>
          <w:numId w:val="13"/>
        </w:numPr>
        <w:spacing w:line="540" w:lineRule="exact"/>
        <w:ind w:left="0" w:firstLineChars="200" w:firstLine="633"/>
        <w:jc w:val="both"/>
        <w:rPr>
          <w:rFonts w:ascii="仿宋" w:eastAsia="仿宋" w:hAnsi="仿宋" w:cs="Times New Roman"/>
          <w:kern w:val="2"/>
          <w:sz w:val="32"/>
          <w:szCs w:val="32"/>
        </w:rPr>
      </w:pPr>
      <w:r w:rsidRPr="00350612">
        <w:rPr>
          <w:rFonts w:ascii="仿宋" w:eastAsia="仿宋" w:hAnsi="仿宋" w:cs="Times New Roman" w:hint="eastAsia"/>
          <w:kern w:val="2"/>
          <w:sz w:val="32"/>
          <w:szCs w:val="32"/>
        </w:rPr>
        <w:t>实验耗材的采购，</w:t>
      </w:r>
      <w:r w:rsidRPr="00676740">
        <w:rPr>
          <w:rFonts w:ascii="仿宋" w:eastAsia="仿宋" w:hAnsi="仿宋" w:cs="Times New Roman" w:hint="eastAsia"/>
          <w:kern w:val="2"/>
          <w:sz w:val="32"/>
          <w:szCs w:val="32"/>
        </w:rPr>
        <w:t>原则在每学期末集中采购下学期耗材，由</w:t>
      </w:r>
      <w:r w:rsidR="00D6532D">
        <w:rPr>
          <w:rFonts w:ascii="仿宋" w:eastAsia="仿宋" w:hAnsi="仿宋" w:cs="Times New Roman" w:hint="eastAsia"/>
          <w:kern w:val="2"/>
          <w:sz w:val="32"/>
          <w:szCs w:val="32"/>
        </w:rPr>
        <w:t>教学单位</w:t>
      </w:r>
      <w:r w:rsidRPr="00676740">
        <w:rPr>
          <w:rFonts w:ascii="仿宋" w:eastAsia="仿宋" w:hAnsi="仿宋" w:cs="Times New Roman" w:hint="eastAsia"/>
          <w:kern w:val="2"/>
          <w:sz w:val="32"/>
          <w:szCs w:val="32"/>
        </w:rPr>
        <w:t>实验室提出申请，</w:t>
      </w:r>
      <w:proofErr w:type="gramStart"/>
      <w:r w:rsidRPr="00676740">
        <w:rPr>
          <w:rFonts w:ascii="仿宋" w:eastAsia="仿宋" w:hAnsi="仿宋" w:cs="Times New Roman" w:hint="eastAsia"/>
          <w:kern w:val="2"/>
          <w:sz w:val="32"/>
          <w:szCs w:val="32"/>
        </w:rPr>
        <w:t>经</w:t>
      </w:r>
      <w:r w:rsidR="00D6532D">
        <w:rPr>
          <w:rFonts w:ascii="仿宋" w:eastAsia="仿宋" w:hAnsi="仿宋" w:cs="Times New Roman" w:hint="eastAsia"/>
          <w:kern w:val="2"/>
          <w:sz w:val="32"/>
          <w:szCs w:val="32"/>
        </w:rPr>
        <w:t>教学</w:t>
      </w:r>
      <w:proofErr w:type="gramEnd"/>
      <w:r w:rsidR="00D6532D">
        <w:rPr>
          <w:rFonts w:ascii="仿宋" w:eastAsia="仿宋" w:hAnsi="仿宋" w:cs="Times New Roman" w:hint="eastAsia"/>
          <w:kern w:val="2"/>
          <w:sz w:val="32"/>
          <w:szCs w:val="32"/>
        </w:rPr>
        <w:t>单位</w:t>
      </w:r>
      <w:r w:rsidRPr="00676740">
        <w:rPr>
          <w:rFonts w:ascii="仿宋" w:eastAsia="仿宋" w:hAnsi="仿宋" w:cs="Times New Roman" w:hint="eastAsia"/>
          <w:kern w:val="2"/>
          <w:sz w:val="32"/>
          <w:szCs w:val="32"/>
        </w:rPr>
        <w:t>、实验中心、</w:t>
      </w:r>
      <w:r w:rsidRPr="00350612">
        <w:rPr>
          <w:rFonts w:ascii="仿宋" w:eastAsia="仿宋" w:hAnsi="仿宋" w:cs="Times New Roman" w:hint="eastAsia"/>
          <w:kern w:val="2"/>
          <w:sz w:val="32"/>
          <w:szCs w:val="32"/>
        </w:rPr>
        <w:t>采购中心</w:t>
      </w:r>
      <w:r w:rsidRPr="00676740">
        <w:rPr>
          <w:rFonts w:ascii="仿宋" w:eastAsia="仿宋" w:hAnsi="仿宋" w:cs="Times New Roman" w:hint="eastAsia"/>
          <w:kern w:val="2"/>
          <w:sz w:val="32"/>
          <w:szCs w:val="32"/>
        </w:rPr>
        <w:t>签署意见，</w:t>
      </w:r>
      <w:r w:rsidRPr="00350612">
        <w:rPr>
          <w:rFonts w:ascii="仿宋" w:eastAsia="仿宋" w:hAnsi="仿宋" w:cs="Times New Roman" w:hint="eastAsia"/>
          <w:kern w:val="2"/>
          <w:sz w:val="32"/>
          <w:szCs w:val="32"/>
        </w:rPr>
        <w:t>分</w:t>
      </w:r>
      <w:r w:rsidRPr="00676740">
        <w:rPr>
          <w:rFonts w:ascii="仿宋" w:eastAsia="仿宋" w:hAnsi="仿宋" w:cs="Times New Roman" w:hint="eastAsia"/>
          <w:kern w:val="2"/>
          <w:sz w:val="32"/>
          <w:szCs w:val="32"/>
        </w:rPr>
        <w:t>管院领导审批后，</w:t>
      </w:r>
      <w:r w:rsidRPr="00350612">
        <w:rPr>
          <w:rFonts w:ascii="仿宋" w:eastAsia="仿宋" w:hAnsi="仿宋" w:cs="Times New Roman" w:hint="eastAsia"/>
          <w:kern w:val="2"/>
          <w:sz w:val="32"/>
          <w:szCs w:val="32"/>
        </w:rPr>
        <w:t>由</w:t>
      </w:r>
      <w:r w:rsidRPr="00676740">
        <w:rPr>
          <w:rFonts w:ascii="仿宋" w:eastAsia="仿宋" w:hAnsi="仿宋" w:cs="Times New Roman" w:hint="eastAsia"/>
          <w:kern w:val="2"/>
          <w:sz w:val="32"/>
          <w:szCs w:val="32"/>
        </w:rPr>
        <w:t>采购中心</w:t>
      </w:r>
      <w:proofErr w:type="gramStart"/>
      <w:r w:rsidRPr="00676740">
        <w:rPr>
          <w:rFonts w:ascii="仿宋" w:eastAsia="仿宋" w:hAnsi="仿宋" w:cs="Times New Roman" w:hint="eastAsia"/>
          <w:kern w:val="2"/>
          <w:sz w:val="32"/>
          <w:szCs w:val="32"/>
        </w:rPr>
        <w:t>视金额</w:t>
      </w:r>
      <w:proofErr w:type="gramEnd"/>
      <w:r w:rsidRPr="00676740">
        <w:rPr>
          <w:rFonts w:ascii="仿宋" w:eastAsia="仿宋" w:hAnsi="仿宋" w:cs="Times New Roman" w:hint="eastAsia"/>
          <w:kern w:val="2"/>
          <w:sz w:val="32"/>
          <w:szCs w:val="32"/>
        </w:rPr>
        <w:t>大小按规定办理。</w:t>
      </w:r>
    </w:p>
    <w:p w:rsidR="00350612" w:rsidRPr="00350612" w:rsidRDefault="00350612" w:rsidP="00676740">
      <w:pPr>
        <w:pStyle w:val="a9"/>
        <w:widowControl w:val="0"/>
        <w:numPr>
          <w:ilvl w:val="0"/>
          <w:numId w:val="13"/>
        </w:numPr>
        <w:spacing w:line="540" w:lineRule="exact"/>
        <w:ind w:left="0" w:firstLineChars="200" w:firstLine="633"/>
        <w:jc w:val="both"/>
        <w:rPr>
          <w:rFonts w:ascii="仿宋" w:eastAsia="仿宋" w:hAnsi="仿宋" w:cs="Times New Roman"/>
          <w:kern w:val="2"/>
          <w:sz w:val="32"/>
          <w:szCs w:val="32"/>
        </w:rPr>
      </w:pPr>
      <w:r w:rsidRPr="00350612">
        <w:rPr>
          <w:rFonts w:ascii="仿宋" w:eastAsia="仿宋" w:hAnsi="仿宋" w:cs="Times New Roman" w:hint="eastAsia"/>
          <w:kern w:val="2"/>
          <w:sz w:val="32"/>
          <w:szCs w:val="32"/>
        </w:rPr>
        <w:t>涉及</w:t>
      </w:r>
      <w:r w:rsidRPr="00350612">
        <w:rPr>
          <w:rFonts w:ascii="仿宋" w:eastAsia="仿宋" w:hAnsi="仿宋" w:cs="Times New Roman"/>
          <w:kern w:val="2"/>
          <w:sz w:val="32"/>
          <w:szCs w:val="32"/>
        </w:rPr>
        <w:t>工程</w:t>
      </w:r>
      <w:r w:rsidRPr="00350612">
        <w:rPr>
          <w:rFonts w:ascii="仿宋" w:eastAsia="仿宋" w:hAnsi="仿宋" w:cs="Times New Roman" w:hint="eastAsia"/>
          <w:kern w:val="2"/>
          <w:sz w:val="32"/>
          <w:szCs w:val="32"/>
        </w:rPr>
        <w:t>维修、改造等项目及后勤保卫处物料采购</w:t>
      </w:r>
      <w:r w:rsidR="00D6532D">
        <w:rPr>
          <w:rFonts w:ascii="仿宋" w:eastAsia="仿宋" w:hAnsi="仿宋" w:cs="Times New Roman" w:hint="eastAsia"/>
          <w:kern w:val="2"/>
          <w:sz w:val="32"/>
          <w:szCs w:val="32"/>
        </w:rPr>
        <w:t>，</w:t>
      </w:r>
      <w:r w:rsidRPr="00350612">
        <w:rPr>
          <w:rFonts w:ascii="仿宋" w:eastAsia="仿宋" w:hAnsi="仿宋" w:cs="Times New Roman" w:hint="eastAsia"/>
          <w:kern w:val="2"/>
          <w:sz w:val="32"/>
          <w:szCs w:val="32"/>
        </w:rPr>
        <w:t>按照《东莞理工学院城市学院后勤工程管理办法》执行。</w:t>
      </w:r>
    </w:p>
    <w:p w:rsidR="00350612" w:rsidRPr="00350612" w:rsidRDefault="00350612" w:rsidP="00676740">
      <w:pPr>
        <w:pStyle w:val="a9"/>
        <w:widowControl w:val="0"/>
        <w:numPr>
          <w:ilvl w:val="0"/>
          <w:numId w:val="13"/>
        </w:numPr>
        <w:spacing w:line="540" w:lineRule="exact"/>
        <w:ind w:left="0" w:firstLineChars="200" w:firstLine="633"/>
        <w:jc w:val="both"/>
        <w:rPr>
          <w:rFonts w:ascii="仿宋" w:eastAsia="仿宋" w:hAnsi="仿宋" w:cs="Times New Roman"/>
          <w:kern w:val="2"/>
          <w:sz w:val="32"/>
          <w:szCs w:val="32"/>
        </w:rPr>
      </w:pPr>
      <w:r w:rsidRPr="00350612">
        <w:rPr>
          <w:rFonts w:ascii="仿宋" w:eastAsia="仿宋" w:hAnsi="仿宋" w:cs="Times New Roman" w:hint="eastAsia"/>
          <w:kern w:val="2"/>
          <w:sz w:val="32"/>
          <w:szCs w:val="32"/>
        </w:rPr>
        <w:t>其他类型采购，视情况，报分管院长审批后执行。</w:t>
      </w:r>
    </w:p>
    <w:p w:rsidR="00350612" w:rsidRPr="00350612" w:rsidRDefault="00350612" w:rsidP="00676740">
      <w:pPr>
        <w:widowControl w:val="0"/>
        <w:spacing w:line="540" w:lineRule="exact"/>
        <w:ind w:firstLineChars="200" w:firstLine="635"/>
        <w:rPr>
          <w:rFonts w:ascii="仿宋" w:eastAsia="仿宋" w:hAnsi="仿宋" w:cs="Times New Roman"/>
          <w:kern w:val="2"/>
          <w:sz w:val="32"/>
          <w:szCs w:val="32"/>
        </w:rPr>
      </w:pPr>
      <w:r w:rsidRPr="00350612">
        <w:rPr>
          <w:rFonts w:ascii="仿宋" w:eastAsia="仿宋" w:hAnsi="仿宋" w:cs="Times New Roman" w:hint="eastAsia"/>
          <w:b/>
          <w:kern w:val="2"/>
          <w:sz w:val="32"/>
          <w:szCs w:val="32"/>
        </w:rPr>
        <w:t xml:space="preserve">第三十一条 </w:t>
      </w:r>
      <w:r w:rsidRPr="00350612">
        <w:rPr>
          <w:rFonts w:ascii="仿宋" w:eastAsia="仿宋" w:hAnsi="仿宋" w:cs="Times New Roman" w:hint="eastAsia"/>
          <w:kern w:val="2"/>
          <w:sz w:val="32"/>
          <w:szCs w:val="32"/>
        </w:rPr>
        <w:t>采购项目审批权限如下：</w:t>
      </w:r>
    </w:p>
    <w:p w:rsidR="00350612" w:rsidRPr="00350612" w:rsidRDefault="00350612" w:rsidP="00676740">
      <w:pPr>
        <w:pStyle w:val="a9"/>
        <w:widowControl w:val="0"/>
        <w:numPr>
          <w:ilvl w:val="0"/>
          <w:numId w:val="14"/>
        </w:numPr>
        <w:spacing w:line="540" w:lineRule="exact"/>
        <w:ind w:left="0" w:firstLineChars="200" w:firstLine="633"/>
        <w:jc w:val="both"/>
        <w:rPr>
          <w:rFonts w:ascii="仿宋" w:eastAsia="仿宋" w:hAnsi="仿宋" w:cs="Times New Roman"/>
          <w:kern w:val="2"/>
          <w:sz w:val="32"/>
          <w:szCs w:val="32"/>
        </w:rPr>
      </w:pPr>
      <w:r w:rsidRPr="00350612">
        <w:rPr>
          <w:rFonts w:ascii="仿宋" w:eastAsia="仿宋" w:hAnsi="仿宋" w:cs="Times New Roman" w:hint="eastAsia"/>
          <w:kern w:val="2"/>
          <w:sz w:val="32"/>
          <w:szCs w:val="32"/>
        </w:rPr>
        <w:t>预算单项或同类批量价值在3万元以下的采购项目由分管副院长审批。</w:t>
      </w:r>
    </w:p>
    <w:p w:rsidR="00350612" w:rsidRPr="00350612" w:rsidRDefault="00350612" w:rsidP="00676740">
      <w:pPr>
        <w:pStyle w:val="a9"/>
        <w:widowControl w:val="0"/>
        <w:numPr>
          <w:ilvl w:val="0"/>
          <w:numId w:val="14"/>
        </w:numPr>
        <w:spacing w:line="540" w:lineRule="exact"/>
        <w:ind w:left="0" w:firstLineChars="200" w:firstLine="633"/>
        <w:jc w:val="both"/>
        <w:rPr>
          <w:rFonts w:ascii="仿宋" w:eastAsia="仿宋" w:hAnsi="仿宋" w:cs="Times New Roman"/>
          <w:kern w:val="2"/>
          <w:sz w:val="32"/>
          <w:szCs w:val="32"/>
        </w:rPr>
      </w:pPr>
      <w:r w:rsidRPr="00350612">
        <w:rPr>
          <w:rFonts w:ascii="仿宋" w:eastAsia="仿宋" w:hAnsi="仿宋" w:cs="Times New Roman" w:hint="eastAsia"/>
          <w:kern w:val="2"/>
          <w:sz w:val="32"/>
          <w:szCs w:val="32"/>
        </w:rPr>
        <w:t>预算单项或同类批量价值在3万元</w:t>
      </w:r>
      <w:r w:rsidR="00D6532D" w:rsidRPr="00350612">
        <w:rPr>
          <w:rFonts w:ascii="仿宋" w:eastAsia="仿宋" w:hAnsi="仿宋" w:cs="Times New Roman" w:hint="eastAsia"/>
          <w:kern w:val="2"/>
          <w:sz w:val="32"/>
          <w:szCs w:val="32"/>
        </w:rPr>
        <w:t>（含）</w:t>
      </w:r>
      <w:r w:rsidRPr="00350612">
        <w:rPr>
          <w:rFonts w:ascii="仿宋" w:eastAsia="仿宋" w:hAnsi="仿宋" w:cs="Times New Roman" w:hint="eastAsia"/>
          <w:kern w:val="2"/>
          <w:sz w:val="32"/>
          <w:szCs w:val="32"/>
        </w:rPr>
        <w:t>以上，100万元以下的采购项目，分管副院长审核、由院长审批。</w:t>
      </w:r>
    </w:p>
    <w:p w:rsidR="007E7693" w:rsidRDefault="00350612" w:rsidP="00676740">
      <w:pPr>
        <w:pStyle w:val="a9"/>
        <w:widowControl w:val="0"/>
        <w:numPr>
          <w:ilvl w:val="0"/>
          <w:numId w:val="14"/>
        </w:numPr>
        <w:spacing w:line="540" w:lineRule="exact"/>
        <w:ind w:left="0" w:firstLineChars="200" w:firstLine="633"/>
        <w:jc w:val="both"/>
        <w:rPr>
          <w:rFonts w:ascii="仿宋" w:eastAsia="仿宋" w:hAnsi="仿宋" w:cs="Times New Roman"/>
          <w:kern w:val="2"/>
          <w:sz w:val="32"/>
          <w:szCs w:val="32"/>
        </w:rPr>
      </w:pPr>
      <w:r w:rsidRPr="00350612">
        <w:rPr>
          <w:rFonts w:ascii="仿宋" w:eastAsia="仿宋" w:hAnsi="仿宋" w:cs="Times New Roman" w:hint="eastAsia"/>
          <w:kern w:val="2"/>
          <w:sz w:val="32"/>
          <w:szCs w:val="32"/>
        </w:rPr>
        <w:t>预算金额在100万元（含）以上工程项目和大宗设备物资采购，经学院批准，纳入大型招投标采购管理；（管理办法及操作流程另行制定）</w:t>
      </w:r>
    </w:p>
    <w:p w:rsidR="007E7693" w:rsidRDefault="00350612" w:rsidP="00676740">
      <w:pPr>
        <w:widowControl w:val="0"/>
        <w:spacing w:line="540" w:lineRule="exact"/>
        <w:ind w:firstLineChars="200" w:firstLine="635"/>
        <w:rPr>
          <w:rFonts w:ascii="仿宋" w:eastAsia="仿宋" w:hAnsi="仿宋" w:cs="Times New Roman"/>
          <w:kern w:val="2"/>
          <w:sz w:val="32"/>
          <w:szCs w:val="32"/>
        </w:rPr>
      </w:pPr>
      <w:r w:rsidRPr="00676740">
        <w:rPr>
          <w:rFonts w:ascii="仿宋" w:eastAsia="仿宋" w:hAnsi="仿宋" w:cs="Times New Roman"/>
          <w:b/>
          <w:kern w:val="2"/>
          <w:sz w:val="32"/>
          <w:szCs w:val="32"/>
        </w:rPr>
        <w:t>第</w:t>
      </w:r>
      <w:r w:rsidRPr="00676740">
        <w:rPr>
          <w:rFonts w:ascii="仿宋" w:eastAsia="仿宋" w:hAnsi="仿宋" w:cs="Times New Roman" w:hint="eastAsia"/>
          <w:b/>
          <w:kern w:val="2"/>
          <w:sz w:val="32"/>
          <w:szCs w:val="32"/>
        </w:rPr>
        <w:t>三十二</w:t>
      </w:r>
      <w:r w:rsidRPr="00676740">
        <w:rPr>
          <w:rFonts w:ascii="仿宋" w:eastAsia="仿宋" w:hAnsi="仿宋" w:cs="Times New Roman"/>
          <w:b/>
          <w:kern w:val="2"/>
          <w:sz w:val="32"/>
          <w:szCs w:val="32"/>
        </w:rPr>
        <w:t>条</w:t>
      </w:r>
      <w:r w:rsidR="007E7693">
        <w:rPr>
          <w:rFonts w:ascii="仿宋" w:eastAsia="仿宋" w:hAnsi="仿宋" w:cs="Times New Roman" w:hint="eastAsia"/>
          <w:b/>
          <w:kern w:val="2"/>
          <w:sz w:val="32"/>
          <w:szCs w:val="32"/>
        </w:rPr>
        <w:t xml:space="preserve"> </w:t>
      </w:r>
      <w:r w:rsidRPr="00676740">
        <w:rPr>
          <w:rFonts w:ascii="仿宋" w:eastAsia="仿宋" w:hAnsi="仿宋" w:cs="Times New Roman" w:hint="eastAsia"/>
          <w:kern w:val="2"/>
          <w:sz w:val="32"/>
          <w:szCs w:val="32"/>
        </w:rPr>
        <w:t>招标</w:t>
      </w:r>
      <w:r w:rsidRPr="00676740">
        <w:rPr>
          <w:rFonts w:ascii="仿宋" w:eastAsia="仿宋" w:hAnsi="仿宋" w:cs="Times New Roman"/>
          <w:kern w:val="2"/>
          <w:sz w:val="32"/>
          <w:szCs w:val="32"/>
        </w:rPr>
        <w:t>采购</w:t>
      </w:r>
      <w:r w:rsidRPr="00676740">
        <w:rPr>
          <w:rFonts w:ascii="仿宋" w:eastAsia="仿宋" w:hAnsi="仿宋" w:cs="Times New Roman" w:hint="eastAsia"/>
          <w:kern w:val="2"/>
          <w:sz w:val="32"/>
          <w:szCs w:val="32"/>
        </w:rPr>
        <w:t>实施程序</w:t>
      </w:r>
      <w:r w:rsidRPr="00676740">
        <w:rPr>
          <w:rFonts w:ascii="仿宋" w:eastAsia="仿宋" w:hAnsi="仿宋" w:cs="Times New Roman"/>
          <w:kern w:val="2"/>
          <w:sz w:val="32"/>
          <w:szCs w:val="32"/>
        </w:rPr>
        <w:t>规定如下：</w:t>
      </w:r>
    </w:p>
    <w:p w:rsidR="007E7693" w:rsidRPr="00350612" w:rsidRDefault="007E7693" w:rsidP="00676740">
      <w:pPr>
        <w:pStyle w:val="a9"/>
        <w:widowControl w:val="0"/>
        <w:numPr>
          <w:ilvl w:val="0"/>
          <w:numId w:val="16"/>
        </w:numPr>
        <w:spacing w:line="540" w:lineRule="exact"/>
        <w:ind w:left="0" w:firstLineChars="200" w:firstLine="633"/>
        <w:jc w:val="both"/>
        <w:rPr>
          <w:rFonts w:ascii="仿宋" w:eastAsia="仿宋" w:hAnsi="仿宋" w:cs="Times New Roman"/>
          <w:kern w:val="2"/>
          <w:sz w:val="32"/>
          <w:szCs w:val="32"/>
        </w:rPr>
      </w:pPr>
      <w:r w:rsidRPr="007E7693">
        <w:rPr>
          <w:rFonts w:ascii="仿宋" w:eastAsia="仿宋" w:hAnsi="仿宋" w:cs="Times New Roman" w:hint="eastAsia"/>
          <w:kern w:val="2"/>
          <w:sz w:val="32"/>
          <w:szCs w:val="32"/>
        </w:rPr>
        <w:t>凡</w:t>
      </w:r>
      <w:proofErr w:type="gramStart"/>
      <w:r w:rsidRPr="007E7693">
        <w:rPr>
          <w:rFonts w:ascii="仿宋" w:eastAsia="仿宋" w:hAnsi="仿宋" w:cs="Times New Roman" w:hint="eastAsia"/>
          <w:kern w:val="2"/>
          <w:sz w:val="32"/>
          <w:szCs w:val="32"/>
        </w:rPr>
        <w:t>属集中</w:t>
      </w:r>
      <w:proofErr w:type="gramEnd"/>
      <w:r w:rsidRPr="007E7693">
        <w:rPr>
          <w:rFonts w:ascii="仿宋" w:eastAsia="仿宋" w:hAnsi="仿宋" w:cs="Times New Roman" w:hint="eastAsia"/>
          <w:kern w:val="2"/>
          <w:sz w:val="32"/>
          <w:szCs w:val="32"/>
        </w:rPr>
        <w:t>采购的项目，由采购中心主持，采购中心会同申购单位共同拟定招标文件，由申购单位或项目负责人确认，经院领导审批后，按审批后的招标文件组织招标。</w:t>
      </w:r>
    </w:p>
    <w:p w:rsidR="00350612" w:rsidRPr="00350612" w:rsidRDefault="00350612" w:rsidP="00676740">
      <w:pPr>
        <w:pStyle w:val="a9"/>
        <w:widowControl w:val="0"/>
        <w:numPr>
          <w:ilvl w:val="0"/>
          <w:numId w:val="16"/>
        </w:numPr>
        <w:spacing w:line="540" w:lineRule="exact"/>
        <w:ind w:left="0" w:firstLineChars="200" w:firstLine="633"/>
        <w:jc w:val="both"/>
        <w:rPr>
          <w:rFonts w:ascii="仿宋" w:eastAsia="仿宋" w:hAnsi="仿宋" w:cs="Times New Roman"/>
          <w:kern w:val="2"/>
          <w:sz w:val="32"/>
          <w:szCs w:val="32"/>
        </w:rPr>
      </w:pPr>
      <w:r w:rsidRPr="00350612">
        <w:rPr>
          <w:rFonts w:ascii="仿宋" w:eastAsia="仿宋" w:hAnsi="仿宋" w:cs="Times New Roman" w:hint="eastAsia"/>
          <w:kern w:val="2"/>
          <w:sz w:val="32"/>
          <w:szCs w:val="32"/>
        </w:rPr>
        <w:t>根据招标文件要求，发出招标文件，同时组建评审小组。</w:t>
      </w:r>
    </w:p>
    <w:p w:rsidR="00350612" w:rsidRPr="00350612" w:rsidRDefault="00350612" w:rsidP="00676740">
      <w:pPr>
        <w:pStyle w:val="a9"/>
        <w:widowControl w:val="0"/>
        <w:numPr>
          <w:ilvl w:val="0"/>
          <w:numId w:val="16"/>
        </w:numPr>
        <w:spacing w:line="540" w:lineRule="exact"/>
        <w:ind w:left="0" w:firstLineChars="200" w:firstLine="633"/>
        <w:jc w:val="both"/>
        <w:rPr>
          <w:rFonts w:ascii="仿宋" w:eastAsia="仿宋" w:hAnsi="仿宋" w:cs="Times New Roman"/>
          <w:kern w:val="2"/>
          <w:sz w:val="32"/>
          <w:szCs w:val="32"/>
        </w:rPr>
      </w:pPr>
      <w:r w:rsidRPr="00350612">
        <w:rPr>
          <w:rFonts w:ascii="仿宋" w:eastAsia="仿宋" w:hAnsi="仿宋" w:cs="Times New Roman"/>
          <w:kern w:val="2"/>
          <w:sz w:val="32"/>
          <w:szCs w:val="32"/>
        </w:rPr>
        <w:lastRenderedPageBreak/>
        <w:t>评标小组成员由</w:t>
      </w:r>
      <w:r w:rsidRPr="00350612">
        <w:rPr>
          <w:rFonts w:ascii="仿宋" w:eastAsia="仿宋" w:hAnsi="仿宋" w:cs="Times New Roman" w:hint="eastAsia"/>
          <w:kern w:val="2"/>
          <w:sz w:val="32"/>
          <w:szCs w:val="32"/>
        </w:rPr>
        <w:t>申请单位代表</w:t>
      </w:r>
      <w:r w:rsidRPr="00350612">
        <w:rPr>
          <w:rFonts w:ascii="仿宋" w:eastAsia="仿宋" w:hAnsi="仿宋" w:cs="Times New Roman"/>
          <w:kern w:val="2"/>
          <w:sz w:val="32"/>
          <w:szCs w:val="32"/>
        </w:rPr>
        <w:t>和技术评审专家组成。</w:t>
      </w:r>
      <w:r w:rsidRPr="00350612">
        <w:rPr>
          <w:rFonts w:ascii="仿宋" w:eastAsia="仿宋" w:hAnsi="仿宋" w:cs="Times New Roman" w:hint="eastAsia"/>
          <w:kern w:val="2"/>
          <w:sz w:val="32"/>
          <w:szCs w:val="32"/>
        </w:rPr>
        <w:t>评标小组成员为</w:t>
      </w:r>
      <w:r w:rsidRPr="00350612">
        <w:rPr>
          <w:rFonts w:ascii="仿宋" w:eastAsia="仿宋" w:hAnsi="仿宋" w:cs="Times New Roman"/>
          <w:kern w:val="2"/>
          <w:sz w:val="32"/>
          <w:szCs w:val="32"/>
        </w:rPr>
        <w:t>单数</w:t>
      </w:r>
      <w:r w:rsidRPr="00350612">
        <w:rPr>
          <w:rFonts w:ascii="仿宋" w:eastAsia="仿宋" w:hAnsi="仿宋" w:cs="Times New Roman" w:hint="eastAsia"/>
          <w:kern w:val="2"/>
          <w:sz w:val="32"/>
          <w:szCs w:val="32"/>
        </w:rPr>
        <w:t>，其中技术、经济等方面的专家不得少于成员总数的三分之二。技术评审专家由采购中心</w:t>
      </w:r>
      <w:r w:rsidRPr="00350612">
        <w:rPr>
          <w:rFonts w:ascii="仿宋" w:eastAsia="仿宋" w:hAnsi="仿宋" w:cs="Times New Roman"/>
          <w:kern w:val="2"/>
          <w:sz w:val="32"/>
          <w:szCs w:val="32"/>
        </w:rPr>
        <w:t>从技术专家资料</w:t>
      </w:r>
      <w:r w:rsidRPr="00350612">
        <w:rPr>
          <w:rFonts w:ascii="仿宋" w:eastAsia="仿宋" w:hAnsi="仿宋" w:cs="Times New Roman" w:hint="eastAsia"/>
          <w:kern w:val="2"/>
          <w:sz w:val="32"/>
          <w:szCs w:val="32"/>
        </w:rPr>
        <w:t>库</w:t>
      </w:r>
      <w:r w:rsidRPr="00350612">
        <w:rPr>
          <w:rFonts w:ascii="仿宋" w:eastAsia="仿宋" w:hAnsi="仿宋" w:cs="Times New Roman"/>
          <w:kern w:val="2"/>
          <w:sz w:val="32"/>
          <w:szCs w:val="32"/>
        </w:rPr>
        <w:t>中提出</w:t>
      </w:r>
      <w:r w:rsidRPr="00350612">
        <w:rPr>
          <w:rFonts w:ascii="仿宋" w:eastAsia="仿宋" w:hAnsi="仿宋" w:cs="Times New Roman" w:hint="eastAsia"/>
          <w:kern w:val="2"/>
          <w:sz w:val="32"/>
          <w:szCs w:val="32"/>
        </w:rPr>
        <w:t>3</w:t>
      </w:r>
      <w:r w:rsidRPr="00350612">
        <w:rPr>
          <w:rFonts w:ascii="仿宋" w:eastAsia="仿宋" w:hAnsi="仿宋" w:cs="Times New Roman"/>
          <w:kern w:val="2"/>
          <w:sz w:val="32"/>
          <w:szCs w:val="32"/>
        </w:rPr>
        <w:t>人以上单数，由纪检</w:t>
      </w:r>
      <w:r w:rsidRPr="00350612">
        <w:rPr>
          <w:rFonts w:ascii="仿宋" w:eastAsia="仿宋" w:hAnsi="仿宋" w:cs="Times New Roman" w:hint="eastAsia"/>
          <w:kern w:val="2"/>
          <w:sz w:val="32"/>
          <w:szCs w:val="32"/>
        </w:rPr>
        <w:t>人员</w:t>
      </w:r>
      <w:r w:rsidRPr="00350612">
        <w:rPr>
          <w:rFonts w:ascii="仿宋" w:eastAsia="仿宋" w:hAnsi="仿宋" w:cs="Times New Roman"/>
          <w:kern w:val="2"/>
          <w:sz w:val="32"/>
          <w:szCs w:val="32"/>
        </w:rPr>
        <w:t>在开标前一天</w:t>
      </w:r>
      <w:r w:rsidRPr="00350612">
        <w:rPr>
          <w:rFonts w:ascii="仿宋" w:eastAsia="仿宋" w:hAnsi="仿宋" w:cs="Times New Roman" w:hint="eastAsia"/>
          <w:kern w:val="2"/>
          <w:sz w:val="32"/>
          <w:szCs w:val="32"/>
        </w:rPr>
        <w:t>采用随机抽取方式</w:t>
      </w:r>
      <w:r w:rsidRPr="00350612">
        <w:rPr>
          <w:rFonts w:ascii="仿宋" w:eastAsia="仿宋" w:hAnsi="仿宋" w:cs="Times New Roman"/>
          <w:kern w:val="2"/>
          <w:sz w:val="32"/>
          <w:szCs w:val="32"/>
        </w:rPr>
        <w:t>抽取确定</w:t>
      </w:r>
      <w:r w:rsidRPr="00350612">
        <w:rPr>
          <w:rFonts w:ascii="仿宋" w:eastAsia="仿宋" w:hAnsi="仿宋" w:cs="Times New Roman" w:hint="eastAsia"/>
          <w:kern w:val="2"/>
          <w:sz w:val="32"/>
          <w:szCs w:val="32"/>
        </w:rPr>
        <w:t>。</w:t>
      </w:r>
    </w:p>
    <w:p w:rsidR="00350612" w:rsidRPr="00350612" w:rsidRDefault="00350612" w:rsidP="00676740">
      <w:pPr>
        <w:pStyle w:val="a9"/>
        <w:widowControl w:val="0"/>
        <w:numPr>
          <w:ilvl w:val="0"/>
          <w:numId w:val="16"/>
        </w:numPr>
        <w:spacing w:line="540" w:lineRule="exact"/>
        <w:ind w:left="0" w:firstLineChars="200" w:firstLine="633"/>
        <w:jc w:val="both"/>
        <w:rPr>
          <w:rFonts w:ascii="仿宋" w:eastAsia="仿宋" w:hAnsi="仿宋" w:cs="Times New Roman"/>
          <w:kern w:val="2"/>
          <w:sz w:val="32"/>
          <w:szCs w:val="32"/>
        </w:rPr>
      </w:pPr>
      <w:r w:rsidRPr="00350612">
        <w:rPr>
          <w:rFonts w:ascii="仿宋" w:eastAsia="仿宋" w:hAnsi="仿宋" w:cs="Times New Roman" w:hint="eastAsia"/>
          <w:kern w:val="2"/>
          <w:sz w:val="32"/>
          <w:szCs w:val="32"/>
        </w:rPr>
        <w:t>采购中心依据相关程序，及时向中标供应商发出中标通知书。</w:t>
      </w:r>
    </w:p>
    <w:p w:rsidR="00350612" w:rsidRPr="00350612" w:rsidRDefault="00350612" w:rsidP="00676740">
      <w:pPr>
        <w:widowControl w:val="0"/>
        <w:spacing w:line="540" w:lineRule="exact"/>
        <w:jc w:val="center"/>
        <w:rPr>
          <w:rFonts w:ascii="黑体" w:eastAsia="黑体" w:hAnsi="黑体" w:cs="Times New Roman"/>
          <w:bCs/>
          <w:kern w:val="2"/>
          <w:sz w:val="32"/>
          <w:szCs w:val="32"/>
        </w:rPr>
      </w:pPr>
      <w:r w:rsidRPr="00350612">
        <w:rPr>
          <w:rFonts w:ascii="黑体" w:eastAsia="黑体" w:hAnsi="黑体" w:cs="Times New Roman" w:hint="eastAsia"/>
          <w:bCs/>
          <w:kern w:val="2"/>
          <w:sz w:val="32"/>
          <w:szCs w:val="32"/>
        </w:rPr>
        <w:t>五</w:t>
      </w:r>
      <w:r w:rsidRPr="00350612">
        <w:rPr>
          <w:rFonts w:ascii="黑体" w:eastAsia="黑体" w:hAnsi="黑体" w:cs="Times New Roman"/>
          <w:bCs/>
          <w:kern w:val="2"/>
          <w:sz w:val="32"/>
          <w:szCs w:val="32"/>
        </w:rPr>
        <w:t>、采购合同</w:t>
      </w:r>
    </w:p>
    <w:p w:rsidR="00350612" w:rsidRPr="00350612" w:rsidRDefault="00350612" w:rsidP="00676740">
      <w:pPr>
        <w:widowControl w:val="0"/>
        <w:spacing w:line="540" w:lineRule="exact"/>
        <w:ind w:firstLineChars="200" w:firstLine="635"/>
        <w:jc w:val="both"/>
        <w:rPr>
          <w:rFonts w:ascii="仿宋" w:eastAsia="仿宋" w:hAnsi="仿宋"/>
          <w:kern w:val="2"/>
          <w:sz w:val="32"/>
          <w:szCs w:val="32"/>
          <w:shd w:val="clear" w:color="auto" w:fill="FFFFFF"/>
        </w:rPr>
      </w:pPr>
      <w:r w:rsidRPr="00350612">
        <w:rPr>
          <w:rFonts w:ascii="仿宋" w:eastAsia="仿宋" w:hAnsi="仿宋" w:cs="Times New Roman" w:hint="eastAsia"/>
          <w:b/>
          <w:kern w:val="2"/>
          <w:sz w:val="32"/>
          <w:szCs w:val="32"/>
        </w:rPr>
        <w:t>第三十三条</w:t>
      </w:r>
      <w:r w:rsidR="00AC6937">
        <w:rPr>
          <w:rFonts w:ascii="仿宋" w:eastAsia="仿宋" w:hAnsi="仿宋" w:cs="Times New Roman" w:hint="eastAsia"/>
          <w:b/>
          <w:kern w:val="2"/>
          <w:sz w:val="32"/>
          <w:szCs w:val="32"/>
        </w:rPr>
        <w:t xml:space="preserve"> </w:t>
      </w:r>
      <w:r w:rsidRPr="00350612">
        <w:rPr>
          <w:rFonts w:ascii="仿宋" w:eastAsia="仿宋" w:hAnsi="仿宋" w:cs="Times New Roman" w:hint="eastAsia"/>
          <w:kern w:val="2"/>
          <w:sz w:val="32"/>
          <w:szCs w:val="32"/>
        </w:rPr>
        <w:t>报</w:t>
      </w:r>
      <w:r w:rsidRPr="00350612">
        <w:rPr>
          <w:rFonts w:ascii="仿宋" w:eastAsia="仿宋" w:hAnsi="仿宋" w:cs="Times New Roman"/>
          <w:kern w:val="2"/>
          <w:sz w:val="32"/>
          <w:szCs w:val="32"/>
        </w:rPr>
        <w:t>院领导</w:t>
      </w:r>
      <w:r w:rsidRPr="00350612">
        <w:rPr>
          <w:rFonts w:ascii="仿宋" w:eastAsia="仿宋" w:hAnsi="仿宋" w:cs="Times New Roman" w:hint="eastAsia"/>
          <w:kern w:val="2"/>
          <w:sz w:val="32"/>
          <w:szCs w:val="32"/>
        </w:rPr>
        <w:t>审批后，</w:t>
      </w:r>
      <w:r w:rsidRPr="00350612">
        <w:rPr>
          <w:rFonts w:ascii="仿宋" w:eastAsia="仿宋" w:hAnsi="仿宋" w:hint="eastAsia"/>
          <w:kern w:val="2"/>
          <w:sz w:val="32"/>
          <w:szCs w:val="32"/>
          <w:shd w:val="clear" w:color="auto" w:fill="FFFFFF"/>
        </w:rPr>
        <w:t>申购单位或采购中心与中标、成交供应商应在中标、成交通知书发出之日起七个工作日内，签订采购合同。</w:t>
      </w:r>
    </w:p>
    <w:p w:rsidR="007F74F8" w:rsidRDefault="00350612" w:rsidP="00676740">
      <w:pPr>
        <w:widowControl w:val="0"/>
        <w:spacing w:line="540" w:lineRule="exact"/>
        <w:ind w:firstLineChars="200" w:firstLine="635"/>
        <w:jc w:val="both"/>
        <w:rPr>
          <w:rFonts w:ascii="仿宋" w:eastAsia="仿宋" w:hAnsi="仿宋" w:cs="Times New Roman"/>
          <w:b/>
          <w:kern w:val="2"/>
          <w:sz w:val="32"/>
          <w:szCs w:val="32"/>
        </w:rPr>
      </w:pPr>
      <w:r w:rsidRPr="00350612">
        <w:rPr>
          <w:rFonts w:ascii="仿宋" w:eastAsia="仿宋" w:hAnsi="仿宋" w:cs="Times New Roman" w:hint="eastAsia"/>
          <w:b/>
          <w:kern w:val="2"/>
          <w:sz w:val="32"/>
          <w:szCs w:val="32"/>
        </w:rPr>
        <w:t>第三十四条</w:t>
      </w:r>
      <w:r w:rsidRPr="00350612">
        <w:rPr>
          <w:rFonts w:ascii="仿宋" w:eastAsia="仿宋" w:hAnsi="仿宋" w:hint="eastAsia"/>
          <w:kern w:val="2"/>
          <w:sz w:val="32"/>
          <w:szCs w:val="32"/>
          <w:shd w:val="clear" w:color="auto" w:fill="FFFFFF"/>
        </w:rPr>
        <w:t xml:space="preserve"> 中标通知书发出后，中标、成交</w:t>
      </w:r>
      <w:proofErr w:type="gramStart"/>
      <w:r w:rsidRPr="00350612">
        <w:rPr>
          <w:rFonts w:ascii="仿宋" w:eastAsia="仿宋" w:hAnsi="仿宋" w:hint="eastAsia"/>
          <w:kern w:val="2"/>
          <w:sz w:val="32"/>
          <w:szCs w:val="32"/>
          <w:shd w:val="clear" w:color="auto" w:fill="FFFFFF"/>
        </w:rPr>
        <w:t>供应商无正当</w:t>
      </w:r>
      <w:proofErr w:type="gramEnd"/>
      <w:r w:rsidRPr="00350612">
        <w:rPr>
          <w:rFonts w:ascii="仿宋" w:eastAsia="仿宋" w:hAnsi="仿宋" w:hint="eastAsia"/>
          <w:kern w:val="2"/>
          <w:sz w:val="32"/>
          <w:szCs w:val="32"/>
          <w:shd w:val="clear" w:color="auto" w:fill="FFFFFF"/>
        </w:rPr>
        <w:t>理由不与申购单位或采购中心签订采购合同的，没收投标保证金</w:t>
      </w:r>
      <w:r w:rsidR="00D6532D">
        <w:rPr>
          <w:rFonts w:ascii="仿宋" w:eastAsia="仿宋" w:hAnsi="仿宋" w:hint="eastAsia"/>
          <w:kern w:val="2"/>
          <w:sz w:val="32"/>
          <w:szCs w:val="32"/>
          <w:shd w:val="clear" w:color="auto" w:fill="FFFFFF"/>
        </w:rPr>
        <w:t>。</w:t>
      </w:r>
      <w:r w:rsidRPr="00350612">
        <w:rPr>
          <w:rFonts w:ascii="仿宋" w:eastAsia="仿宋" w:hAnsi="仿宋" w:hint="eastAsia"/>
          <w:kern w:val="2"/>
          <w:sz w:val="32"/>
          <w:szCs w:val="32"/>
          <w:shd w:val="clear" w:color="auto" w:fill="FFFFFF"/>
        </w:rPr>
        <w:t>采购中心记录该不良行为并列入“黑</w:t>
      </w:r>
      <w:r w:rsidR="00AC6937" w:rsidRPr="00350612">
        <w:rPr>
          <w:rFonts w:ascii="仿宋" w:eastAsia="仿宋" w:hAnsi="仿宋" w:hint="eastAsia"/>
          <w:kern w:val="2"/>
          <w:sz w:val="32"/>
          <w:szCs w:val="32"/>
          <w:shd w:val="clear" w:color="auto" w:fill="FFFFFF"/>
        </w:rPr>
        <w:t>名单</w:t>
      </w:r>
      <w:r w:rsidRPr="00350612">
        <w:rPr>
          <w:rFonts w:ascii="仿宋" w:eastAsia="仿宋" w:hAnsi="仿宋" w:hint="eastAsia"/>
          <w:kern w:val="2"/>
          <w:sz w:val="32"/>
          <w:szCs w:val="32"/>
          <w:shd w:val="clear" w:color="auto" w:fill="FFFFFF"/>
        </w:rPr>
        <w:t>”，禁止该单位参与学院其他招标项目。</w:t>
      </w:r>
      <w:r w:rsidRPr="00350612">
        <w:rPr>
          <w:rFonts w:ascii="仿宋" w:eastAsia="仿宋" w:hAnsi="仿宋" w:hint="eastAsia"/>
          <w:kern w:val="2"/>
          <w:sz w:val="32"/>
          <w:szCs w:val="32"/>
          <w:shd w:val="clear" w:color="auto" w:fill="FFFFFF"/>
        </w:rPr>
        <w:br/>
        <w:t xml:space="preserve">    中标、成交供应商放弃中标或被取消中标资格的，申购单位或采购中心经报请相关领导批准同意，可与排位在中标、成交供应商之后第一位的中标候选供应商签订采购合同。</w:t>
      </w:r>
    </w:p>
    <w:p w:rsidR="00350612" w:rsidRPr="00350612" w:rsidRDefault="00350612" w:rsidP="00676740">
      <w:pPr>
        <w:widowControl w:val="0"/>
        <w:spacing w:line="540" w:lineRule="exact"/>
        <w:ind w:firstLineChars="200" w:firstLine="635"/>
        <w:jc w:val="both"/>
        <w:rPr>
          <w:rFonts w:ascii="仿宋" w:eastAsia="仿宋" w:hAnsi="仿宋" w:cs="Times New Roman"/>
          <w:kern w:val="2"/>
          <w:sz w:val="32"/>
          <w:szCs w:val="32"/>
        </w:rPr>
      </w:pPr>
      <w:r w:rsidRPr="00350612">
        <w:rPr>
          <w:rFonts w:ascii="仿宋" w:eastAsia="仿宋" w:hAnsi="仿宋" w:cs="Times New Roman" w:hint="eastAsia"/>
          <w:b/>
          <w:kern w:val="2"/>
          <w:sz w:val="32"/>
          <w:szCs w:val="32"/>
        </w:rPr>
        <w:t xml:space="preserve">第三十五条 </w:t>
      </w:r>
      <w:r w:rsidRPr="00350612">
        <w:rPr>
          <w:rFonts w:ascii="仿宋" w:eastAsia="仿宋" w:hAnsi="仿宋" w:cs="Times New Roman"/>
          <w:kern w:val="2"/>
          <w:sz w:val="32"/>
          <w:szCs w:val="32"/>
        </w:rPr>
        <w:t xml:space="preserve">学院采购合同适用合同法，采购人和供应商之间的权利和义务，应本着平等、自愿的原则以合同形式约定。 </w:t>
      </w:r>
    </w:p>
    <w:p w:rsidR="00350612" w:rsidRPr="00350612" w:rsidRDefault="00350612" w:rsidP="00676740">
      <w:pPr>
        <w:widowControl w:val="0"/>
        <w:spacing w:line="540" w:lineRule="exact"/>
        <w:ind w:firstLineChars="200" w:firstLine="635"/>
        <w:jc w:val="both"/>
        <w:rPr>
          <w:rFonts w:ascii="仿宋" w:eastAsia="仿宋" w:hAnsi="仿宋" w:cs="Times New Roman"/>
          <w:kern w:val="2"/>
          <w:sz w:val="32"/>
          <w:szCs w:val="32"/>
        </w:rPr>
      </w:pPr>
      <w:r w:rsidRPr="00350612">
        <w:rPr>
          <w:rFonts w:ascii="仿宋" w:eastAsia="仿宋" w:hAnsi="仿宋" w:cs="Times New Roman"/>
          <w:b/>
          <w:kern w:val="2"/>
          <w:sz w:val="32"/>
          <w:szCs w:val="32"/>
        </w:rPr>
        <w:t>第三</w:t>
      </w:r>
      <w:r w:rsidRPr="00350612">
        <w:rPr>
          <w:rFonts w:ascii="仿宋" w:eastAsia="仿宋" w:hAnsi="仿宋" w:cs="Times New Roman" w:hint="eastAsia"/>
          <w:b/>
          <w:kern w:val="2"/>
          <w:sz w:val="32"/>
          <w:szCs w:val="32"/>
        </w:rPr>
        <w:t>十六</w:t>
      </w:r>
      <w:r w:rsidRPr="00350612">
        <w:rPr>
          <w:rFonts w:ascii="仿宋" w:eastAsia="仿宋" w:hAnsi="仿宋" w:cs="Times New Roman"/>
          <w:b/>
          <w:kern w:val="2"/>
          <w:sz w:val="32"/>
          <w:szCs w:val="32"/>
        </w:rPr>
        <w:t>条</w:t>
      </w:r>
      <w:r w:rsidR="007F74F8">
        <w:rPr>
          <w:rFonts w:ascii="仿宋" w:eastAsia="仿宋" w:hAnsi="仿宋" w:cs="Times New Roman" w:hint="eastAsia"/>
          <w:b/>
          <w:kern w:val="2"/>
          <w:sz w:val="32"/>
          <w:szCs w:val="32"/>
        </w:rPr>
        <w:t xml:space="preserve"> </w:t>
      </w:r>
      <w:proofErr w:type="gramStart"/>
      <w:r w:rsidRPr="00350612">
        <w:rPr>
          <w:rFonts w:ascii="仿宋" w:eastAsia="仿宋" w:hAnsi="仿宋" w:cs="Times New Roman"/>
          <w:kern w:val="2"/>
          <w:sz w:val="32"/>
          <w:szCs w:val="32"/>
        </w:rPr>
        <w:t>凡集中</w:t>
      </w:r>
      <w:proofErr w:type="gramEnd"/>
      <w:r w:rsidRPr="00350612">
        <w:rPr>
          <w:rFonts w:ascii="仿宋" w:eastAsia="仿宋" w:hAnsi="仿宋" w:cs="Times New Roman"/>
          <w:kern w:val="2"/>
          <w:sz w:val="32"/>
          <w:szCs w:val="32"/>
        </w:rPr>
        <w:t>采购项目</w:t>
      </w:r>
      <w:r w:rsidRPr="00350612">
        <w:rPr>
          <w:rFonts w:ascii="仿宋" w:eastAsia="仿宋" w:hAnsi="仿宋" w:cs="Times New Roman" w:hint="eastAsia"/>
          <w:kern w:val="2"/>
          <w:sz w:val="32"/>
          <w:szCs w:val="32"/>
        </w:rPr>
        <w:t>，由采购中心</w:t>
      </w:r>
      <w:r w:rsidRPr="00350612">
        <w:rPr>
          <w:rFonts w:ascii="仿宋" w:eastAsia="仿宋" w:hAnsi="仿宋" w:cs="Times New Roman"/>
          <w:kern w:val="2"/>
          <w:sz w:val="32"/>
          <w:szCs w:val="32"/>
        </w:rPr>
        <w:t>按照</w:t>
      </w:r>
      <w:r w:rsidRPr="00350612">
        <w:rPr>
          <w:rFonts w:ascii="仿宋" w:eastAsia="仿宋" w:hAnsi="仿宋" w:cs="Times New Roman" w:hint="eastAsia"/>
          <w:kern w:val="2"/>
          <w:sz w:val="32"/>
          <w:szCs w:val="32"/>
        </w:rPr>
        <w:t>相关规定，</w:t>
      </w:r>
      <w:r w:rsidRPr="00350612">
        <w:rPr>
          <w:rFonts w:ascii="仿宋" w:eastAsia="仿宋" w:hAnsi="仿宋" w:cs="Times New Roman"/>
          <w:kern w:val="2"/>
          <w:sz w:val="32"/>
          <w:szCs w:val="32"/>
        </w:rPr>
        <w:t>制订采购合同</w:t>
      </w:r>
      <w:r w:rsidRPr="00350612">
        <w:rPr>
          <w:rFonts w:ascii="仿宋" w:eastAsia="仿宋" w:hAnsi="仿宋" w:cs="Times New Roman" w:hint="eastAsia"/>
          <w:kern w:val="2"/>
          <w:sz w:val="32"/>
          <w:szCs w:val="32"/>
        </w:rPr>
        <w:t>或供货协议</w:t>
      </w:r>
      <w:r w:rsidRPr="00350612">
        <w:rPr>
          <w:rFonts w:ascii="仿宋" w:eastAsia="仿宋" w:hAnsi="仿宋" w:cs="Times New Roman"/>
          <w:kern w:val="2"/>
          <w:sz w:val="32"/>
          <w:szCs w:val="32"/>
        </w:rPr>
        <w:t>，</w:t>
      </w:r>
      <w:r w:rsidRPr="00350612">
        <w:rPr>
          <w:rFonts w:ascii="仿宋" w:eastAsia="仿宋" w:hAnsi="仿宋" w:cs="Times New Roman" w:hint="eastAsia"/>
          <w:kern w:val="2"/>
          <w:sz w:val="32"/>
          <w:szCs w:val="32"/>
        </w:rPr>
        <w:t>报</w:t>
      </w:r>
      <w:r w:rsidRPr="00350612">
        <w:rPr>
          <w:rFonts w:ascii="仿宋" w:eastAsia="仿宋" w:hAnsi="仿宋" w:cs="Times New Roman"/>
          <w:kern w:val="2"/>
          <w:sz w:val="32"/>
          <w:szCs w:val="32"/>
        </w:rPr>
        <w:t>院领导</w:t>
      </w:r>
      <w:r w:rsidRPr="00350612">
        <w:rPr>
          <w:rFonts w:ascii="仿宋" w:eastAsia="仿宋" w:hAnsi="仿宋" w:cs="Times New Roman" w:hint="eastAsia"/>
          <w:kern w:val="2"/>
          <w:sz w:val="32"/>
          <w:szCs w:val="32"/>
        </w:rPr>
        <w:t>审批后</w:t>
      </w:r>
      <w:r w:rsidRPr="00350612">
        <w:rPr>
          <w:rFonts w:ascii="仿宋" w:eastAsia="仿宋" w:hAnsi="仿宋" w:cs="Times New Roman"/>
          <w:kern w:val="2"/>
          <w:sz w:val="32"/>
          <w:szCs w:val="32"/>
        </w:rPr>
        <w:t>签订采购合同。</w:t>
      </w:r>
      <w:r w:rsidRPr="00350612">
        <w:rPr>
          <w:rFonts w:ascii="仿宋" w:eastAsia="仿宋" w:hAnsi="仿宋" w:cs="Times New Roman" w:hint="eastAsia"/>
          <w:kern w:val="2"/>
          <w:sz w:val="32"/>
          <w:szCs w:val="32"/>
        </w:rPr>
        <w:t>由申购单位具体跟踪实施、采购中心配合。</w:t>
      </w:r>
    </w:p>
    <w:p w:rsidR="00350612" w:rsidRPr="00350612" w:rsidRDefault="00350612" w:rsidP="00676740">
      <w:pPr>
        <w:widowControl w:val="0"/>
        <w:spacing w:line="540" w:lineRule="exact"/>
        <w:ind w:firstLineChars="200" w:firstLine="635"/>
        <w:jc w:val="both"/>
        <w:rPr>
          <w:rFonts w:ascii="仿宋" w:eastAsia="仿宋" w:hAnsi="仿宋" w:cs="Times New Roman"/>
          <w:kern w:val="2"/>
          <w:sz w:val="32"/>
          <w:szCs w:val="32"/>
        </w:rPr>
      </w:pPr>
      <w:r w:rsidRPr="00350612">
        <w:rPr>
          <w:rFonts w:ascii="仿宋" w:eastAsia="仿宋" w:hAnsi="仿宋" w:cs="Times New Roman"/>
          <w:b/>
          <w:kern w:val="2"/>
          <w:sz w:val="32"/>
          <w:szCs w:val="32"/>
        </w:rPr>
        <w:lastRenderedPageBreak/>
        <w:t>第</w:t>
      </w:r>
      <w:r w:rsidRPr="00350612">
        <w:rPr>
          <w:rFonts w:ascii="仿宋" w:eastAsia="仿宋" w:hAnsi="仿宋" w:cs="Times New Roman" w:hint="eastAsia"/>
          <w:b/>
          <w:kern w:val="2"/>
          <w:sz w:val="32"/>
          <w:szCs w:val="32"/>
        </w:rPr>
        <w:t>三十七</w:t>
      </w:r>
      <w:r w:rsidRPr="00350612">
        <w:rPr>
          <w:rFonts w:ascii="仿宋" w:eastAsia="仿宋" w:hAnsi="仿宋" w:cs="Times New Roman"/>
          <w:b/>
          <w:kern w:val="2"/>
          <w:sz w:val="32"/>
          <w:szCs w:val="32"/>
        </w:rPr>
        <w:t>条</w:t>
      </w:r>
      <w:r w:rsidR="007F74F8">
        <w:rPr>
          <w:rFonts w:ascii="仿宋" w:eastAsia="仿宋" w:hAnsi="仿宋" w:cs="Times New Roman" w:hint="eastAsia"/>
          <w:b/>
          <w:kern w:val="2"/>
          <w:sz w:val="32"/>
          <w:szCs w:val="32"/>
        </w:rPr>
        <w:t xml:space="preserve"> </w:t>
      </w:r>
      <w:r w:rsidRPr="00350612">
        <w:rPr>
          <w:rFonts w:ascii="仿宋" w:eastAsia="仿宋" w:hAnsi="仿宋" w:cs="Times New Roman" w:hint="eastAsia"/>
          <w:kern w:val="2"/>
          <w:sz w:val="32"/>
          <w:szCs w:val="32"/>
        </w:rPr>
        <w:t>凡以学院名义签订的采购合同在正式签订之前原则上都必须送院法律顾问审阅确认。</w:t>
      </w:r>
    </w:p>
    <w:p w:rsidR="00350612" w:rsidRPr="00350612" w:rsidRDefault="00350612" w:rsidP="00676740">
      <w:pPr>
        <w:widowControl w:val="0"/>
        <w:spacing w:line="540" w:lineRule="exact"/>
        <w:ind w:firstLineChars="200" w:firstLine="635"/>
        <w:jc w:val="both"/>
        <w:rPr>
          <w:rFonts w:ascii="仿宋" w:eastAsia="仿宋" w:hAnsi="仿宋" w:cs="Times New Roman"/>
          <w:kern w:val="2"/>
          <w:sz w:val="32"/>
          <w:szCs w:val="32"/>
        </w:rPr>
      </w:pPr>
      <w:r w:rsidRPr="00350612">
        <w:rPr>
          <w:rFonts w:ascii="仿宋" w:eastAsia="仿宋" w:hAnsi="仿宋" w:cs="Times New Roman"/>
          <w:b/>
          <w:kern w:val="2"/>
          <w:sz w:val="32"/>
          <w:szCs w:val="32"/>
        </w:rPr>
        <w:t>第</w:t>
      </w:r>
      <w:r w:rsidRPr="00350612">
        <w:rPr>
          <w:rFonts w:ascii="仿宋" w:eastAsia="仿宋" w:hAnsi="仿宋" w:cs="Times New Roman" w:hint="eastAsia"/>
          <w:b/>
          <w:kern w:val="2"/>
          <w:sz w:val="32"/>
          <w:szCs w:val="32"/>
        </w:rPr>
        <w:t>三十八</w:t>
      </w:r>
      <w:r w:rsidRPr="00350612">
        <w:rPr>
          <w:rFonts w:ascii="仿宋" w:eastAsia="仿宋" w:hAnsi="仿宋" w:cs="Times New Roman"/>
          <w:b/>
          <w:kern w:val="2"/>
          <w:sz w:val="32"/>
          <w:szCs w:val="32"/>
        </w:rPr>
        <w:t xml:space="preserve">条 </w:t>
      </w:r>
      <w:r w:rsidRPr="00350612">
        <w:rPr>
          <w:rFonts w:ascii="仿宋" w:eastAsia="仿宋" w:hAnsi="仿宋" w:cs="Times New Roman"/>
          <w:kern w:val="2"/>
          <w:sz w:val="32"/>
          <w:szCs w:val="32"/>
        </w:rPr>
        <w:t>采购合同生效后，双方必须全面履行合同规定的义务，不得擅自变更或解除合同。供应商应当按照合同约定履行义务，完成已签约的采购项目。不得向他人转让已签约的项目，也不可将已签约的项目肢解后分别向他人转让。</w:t>
      </w:r>
    </w:p>
    <w:p w:rsidR="00350612" w:rsidRPr="00350612" w:rsidRDefault="00350612" w:rsidP="00676740">
      <w:pPr>
        <w:widowControl w:val="0"/>
        <w:spacing w:line="540" w:lineRule="exact"/>
        <w:ind w:firstLineChars="200" w:firstLine="635"/>
        <w:jc w:val="both"/>
        <w:rPr>
          <w:rFonts w:ascii="仿宋" w:eastAsia="仿宋" w:hAnsi="仿宋" w:cs="Times New Roman"/>
          <w:kern w:val="2"/>
          <w:sz w:val="32"/>
          <w:szCs w:val="32"/>
        </w:rPr>
      </w:pPr>
      <w:r w:rsidRPr="00350612">
        <w:rPr>
          <w:rFonts w:ascii="仿宋" w:eastAsia="仿宋" w:hAnsi="仿宋" w:cs="Times New Roman"/>
          <w:b/>
          <w:kern w:val="2"/>
          <w:sz w:val="32"/>
          <w:szCs w:val="32"/>
        </w:rPr>
        <w:t>第</w:t>
      </w:r>
      <w:r w:rsidRPr="00350612">
        <w:rPr>
          <w:rFonts w:ascii="仿宋" w:eastAsia="仿宋" w:hAnsi="仿宋" w:cs="Times New Roman" w:hint="eastAsia"/>
          <w:b/>
          <w:kern w:val="2"/>
          <w:sz w:val="32"/>
          <w:szCs w:val="32"/>
        </w:rPr>
        <w:t>三十九</w:t>
      </w:r>
      <w:r w:rsidRPr="00350612">
        <w:rPr>
          <w:rFonts w:ascii="仿宋" w:eastAsia="仿宋" w:hAnsi="仿宋" w:cs="Times New Roman"/>
          <w:b/>
          <w:kern w:val="2"/>
          <w:sz w:val="32"/>
          <w:szCs w:val="32"/>
        </w:rPr>
        <w:t>条</w:t>
      </w:r>
      <w:r w:rsidR="007F74F8">
        <w:rPr>
          <w:rFonts w:ascii="仿宋" w:eastAsia="仿宋" w:hAnsi="仿宋" w:cs="Times New Roman" w:hint="eastAsia"/>
          <w:b/>
          <w:kern w:val="2"/>
          <w:sz w:val="32"/>
          <w:szCs w:val="32"/>
        </w:rPr>
        <w:t xml:space="preserve"> </w:t>
      </w:r>
      <w:r w:rsidRPr="00350612">
        <w:rPr>
          <w:rFonts w:ascii="仿宋" w:eastAsia="仿宋" w:hAnsi="仿宋" w:cs="Times New Roman" w:hint="eastAsia"/>
          <w:kern w:val="2"/>
          <w:sz w:val="32"/>
          <w:szCs w:val="32"/>
        </w:rPr>
        <w:t>如果</w:t>
      </w:r>
      <w:r w:rsidRPr="00350612">
        <w:rPr>
          <w:rFonts w:ascii="仿宋" w:eastAsia="仿宋" w:hAnsi="仿宋" w:cs="Times New Roman"/>
          <w:kern w:val="2"/>
          <w:sz w:val="32"/>
          <w:szCs w:val="32"/>
        </w:rPr>
        <w:t>采购项目在</w:t>
      </w:r>
      <w:r w:rsidRPr="00350612">
        <w:rPr>
          <w:rFonts w:ascii="仿宋" w:eastAsia="仿宋" w:hAnsi="仿宋" w:cs="Times New Roman" w:hint="eastAsia"/>
          <w:kern w:val="2"/>
          <w:sz w:val="32"/>
          <w:szCs w:val="32"/>
        </w:rPr>
        <w:t>实</w:t>
      </w:r>
      <w:r w:rsidRPr="00350612">
        <w:rPr>
          <w:rFonts w:ascii="仿宋" w:eastAsia="仿宋" w:hAnsi="仿宋" w:cs="Times New Roman"/>
          <w:kern w:val="2"/>
          <w:sz w:val="32"/>
          <w:szCs w:val="32"/>
        </w:rPr>
        <w:t>施过程中遇到必须变更</w:t>
      </w:r>
      <w:r w:rsidRPr="00350612">
        <w:rPr>
          <w:rFonts w:ascii="仿宋" w:eastAsia="仿宋" w:hAnsi="仿宋" w:cs="Times New Roman" w:hint="eastAsia"/>
          <w:kern w:val="2"/>
          <w:sz w:val="32"/>
          <w:szCs w:val="32"/>
        </w:rPr>
        <w:t>的</w:t>
      </w:r>
      <w:r w:rsidRPr="00350612">
        <w:rPr>
          <w:rFonts w:ascii="仿宋" w:eastAsia="仿宋" w:hAnsi="仿宋" w:cs="Times New Roman"/>
          <w:kern w:val="2"/>
          <w:sz w:val="32"/>
          <w:szCs w:val="32"/>
        </w:rPr>
        <w:t>情况，</w:t>
      </w:r>
      <w:proofErr w:type="gramStart"/>
      <w:r w:rsidRPr="00350612">
        <w:rPr>
          <w:rFonts w:ascii="仿宋" w:eastAsia="仿宋" w:hAnsi="仿宋" w:cs="Times New Roman"/>
          <w:kern w:val="2"/>
          <w:sz w:val="32"/>
          <w:szCs w:val="32"/>
        </w:rPr>
        <w:t>须组织</w:t>
      </w:r>
      <w:proofErr w:type="gramEnd"/>
      <w:r w:rsidRPr="00350612">
        <w:rPr>
          <w:rFonts w:ascii="仿宋" w:eastAsia="仿宋" w:hAnsi="仿宋" w:cs="Times New Roman"/>
          <w:kern w:val="2"/>
          <w:sz w:val="32"/>
          <w:szCs w:val="32"/>
        </w:rPr>
        <w:t xml:space="preserve">专家小组对变更情况进行论证确认，并经相关院领导审批同意后，才能对采购项目进行变更，并签订变更合同。 </w:t>
      </w:r>
    </w:p>
    <w:p w:rsidR="00350612" w:rsidRPr="00350612" w:rsidRDefault="00350612" w:rsidP="00676740">
      <w:pPr>
        <w:widowControl w:val="0"/>
        <w:spacing w:line="540" w:lineRule="exact"/>
        <w:ind w:firstLineChars="200" w:firstLine="635"/>
        <w:jc w:val="both"/>
        <w:rPr>
          <w:rFonts w:ascii="仿宋" w:eastAsia="仿宋" w:hAnsi="仿宋" w:cs="Times New Roman"/>
          <w:kern w:val="2"/>
          <w:sz w:val="32"/>
          <w:szCs w:val="32"/>
        </w:rPr>
      </w:pPr>
      <w:r w:rsidRPr="00350612">
        <w:rPr>
          <w:rFonts w:ascii="仿宋" w:eastAsia="仿宋" w:hAnsi="仿宋" w:cs="Times New Roman"/>
          <w:b/>
          <w:kern w:val="2"/>
          <w:sz w:val="32"/>
          <w:szCs w:val="32"/>
        </w:rPr>
        <w:t xml:space="preserve">第四十条 </w:t>
      </w:r>
      <w:r w:rsidRPr="00350612">
        <w:rPr>
          <w:rFonts w:ascii="仿宋" w:eastAsia="仿宋" w:hAnsi="仿宋" w:cs="Times New Roman"/>
          <w:kern w:val="2"/>
          <w:sz w:val="32"/>
          <w:szCs w:val="32"/>
        </w:rPr>
        <w:t>采购合同履行中，</w:t>
      </w:r>
      <w:r w:rsidRPr="00350612">
        <w:rPr>
          <w:rFonts w:ascii="仿宋" w:eastAsia="仿宋" w:hAnsi="仿宋" w:cs="Times New Roman" w:hint="eastAsia"/>
          <w:kern w:val="2"/>
          <w:sz w:val="32"/>
          <w:szCs w:val="32"/>
        </w:rPr>
        <w:t>申购单位</w:t>
      </w:r>
      <w:r w:rsidRPr="00350612">
        <w:rPr>
          <w:rFonts w:ascii="仿宋" w:eastAsia="仿宋" w:hAnsi="仿宋" w:cs="Times New Roman"/>
          <w:kern w:val="2"/>
          <w:sz w:val="32"/>
          <w:szCs w:val="32"/>
        </w:rPr>
        <w:t xml:space="preserve">需追加与合同标的相同的货物或变更情况的，在不改变合同其他条款的前提下，可以与供应商协商签订补充合同，但所有补充合同的采购金额不得超过原合同采购金额的10%。 </w:t>
      </w:r>
    </w:p>
    <w:p w:rsidR="00350612" w:rsidRPr="00350612" w:rsidRDefault="00350612" w:rsidP="00676740">
      <w:pPr>
        <w:widowControl w:val="0"/>
        <w:spacing w:line="540" w:lineRule="exact"/>
        <w:ind w:firstLineChars="200" w:firstLine="635"/>
        <w:jc w:val="both"/>
        <w:rPr>
          <w:rFonts w:ascii="仿宋" w:eastAsia="仿宋" w:hAnsi="仿宋" w:cs="Times New Roman"/>
          <w:kern w:val="2"/>
          <w:sz w:val="32"/>
          <w:szCs w:val="32"/>
        </w:rPr>
      </w:pPr>
      <w:r w:rsidRPr="00350612">
        <w:rPr>
          <w:rFonts w:ascii="仿宋" w:eastAsia="仿宋" w:hAnsi="仿宋" w:cs="Times New Roman"/>
          <w:b/>
          <w:kern w:val="2"/>
          <w:sz w:val="32"/>
          <w:szCs w:val="32"/>
        </w:rPr>
        <w:t xml:space="preserve">第四十一条 </w:t>
      </w:r>
      <w:r w:rsidRPr="00350612">
        <w:rPr>
          <w:rFonts w:ascii="仿宋" w:eastAsia="仿宋" w:hAnsi="仿宋" w:cs="Times New Roman"/>
          <w:kern w:val="2"/>
          <w:sz w:val="32"/>
          <w:szCs w:val="32"/>
        </w:rPr>
        <w:t>采购合同双方当事人不得擅自变更、中止、或者终止合同。采购合同继续履行将损害国家利益和社会公共利益的，双方当事人应当变更或者终止合同。有过错的一方应当承担赔偿责任，双方都有过错的，各自承担相应责任。</w:t>
      </w:r>
    </w:p>
    <w:p w:rsidR="00350612" w:rsidRPr="00350612" w:rsidRDefault="00350612" w:rsidP="00676740">
      <w:pPr>
        <w:widowControl w:val="0"/>
        <w:spacing w:line="540" w:lineRule="exact"/>
        <w:jc w:val="center"/>
        <w:rPr>
          <w:rFonts w:ascii="黑体" w:eastAsia="黑体" w:hAnsi="黑体" w:cs="Times New Roman"/>
          <w:bCs/>
          <w:kern w:val="2"/>
          <w:sz w:val="32"/>
          <w:szCs w:val="32"/>
        </w:rPr>
      </w:pPr>
      <w:r w:rsidRPr="00350612">
        <w:rPr>
          <w:rFonts w:ascii="黑体" w:eastAsia="黑体" w:hAnsi="黑体" w:cs="Times New Roman" w:hint="eastAsia"/>
          <w:bCs/>
          <w:kern w:val="2"/>
          <w:sz w:val="32"/>
          <w:szCs w:val="32"/>
        </w:rPr>
        <w:t>六</w:t>
      </w:r>
      <w:r w:rsidRPr="00350612">
        <w:rPr>
          <w:rFonts w:ascii="黑体" w:eastAsia="黑体" w:hAnsi="黑体" w:cs="Times New Roman"/>
          <w:bCs/>
          <w:kern w:val="2"/>
          <w:sz w:val="32"/>
          <w:szCs w:val="32"/>
        </w:rPr>
        <w:t>、采购的验收</w:t>
      </w:r>
    </w:p>
    <w:p w:rsidR="00350612" w:rsidRPr="00350612" w:rsidRDefault="00350612" w:rsidP="00676740">
      <w:pPr>
        <w:widowControl w:val="0"/>
        <w:spacing w:line="540" w:lineRule="exact"/>
        <w:ind w:firstLineChars="200" w:firstLine="635"/>
        <w:jc w:val="both"/>
        <w:rPr>
          <w:rFonts w:ascii="仿宋" w:eastAsia="仿宋" w:hAnsi="仿宋" w:cs="Times New Roman"/>
          <w:bCs/>
          <w:kern w:val="2"/>
          <w:sz w:val="32"/>
          <w:szCs w:val="32"/>
        </w:rPr>
      </w:pPr>
      <w:r w:rsidRPr="00350612">
        <w:rPr>
          <w:rFonts w:ascii="仿宋" w:eastAsia="仿宋" w:hAnsi="仿宋" w:cs="Times New Roman"/>
          <w:b/>
          <w:kern w:val="2"/>
          <w:sz w:val="32"/>
          <w:szCs w:val="32"/>
        </w:rPr>
        <w:t>第四十二条</w:t>
      </w:r>
      <w:r w:rsidR="00CC6C37">
        <w:rPr>
          <w:rFonts w:ascii="仿宋" w:eastAsia="仿宋" w:hAnsi="仿宋" w:cs="Times New Roman" w:hint="eastAsia"/>
          <w:b/>
          <w:kern w:val="2"/>
          <w:sz w:val="32"/>
          <w:szCs w:val="32"/>
        </w:rPr>
        <w:t xml:space="preserve"> </w:t>
      </w:r>
      <w:r w:rsidRPr="00350612">
        <w:rPr>
          <w:rFonts w:ascii="仿宋" w:eastAsia="仿宋" w:hAnsi="仿宋" w:hint="eastAsia"/>
          <w:kern w:val="2"/>
          <w:sz w:val="32"/>
          <w:szCs w:val="32"/>
          <w:shd w:val="clear" w:color="auto" w:fill="FFFFFF"/>
        </w:rPr>
        <w:t>申购单位、学院资产管理部门原则上应当按照采购合同规定的技术、服务等对供应商履约进行验收，我院验收由使用部门提出验收申请起，十个工作日内组织验收完成。</w:t>
      </w:r>
    </w:p>
    <w:p w:rsidR="00350612" w:rsidRPr="00350612" w:rsidRDefault="00350612" w:rsidP="00676740">
      <w:pPr>
        <w:pStyle w:val="a9"/>
        <w:widowControl w:val="0"/>
        <w:numPr>
          <w:ilvl w:val="0"/>
          <w:numId w:val="17"/>
        </w:numPr>
        <w:spacing w:line="540" w:lineRule="exact"/>
        <w:ind w:left="0" w:firstLineChars="200" w:firstLine="633"/>
        <w:jc w:val="both"/>
        <w:rPr>
          <w:rFonts w:ascii="仿宋" w:eastAsia="仿宋" w:hAnsi="仿宋" w:cs="Times New Roman"/>
          <w:kern w:val="2"/>
          <w:sz w:val="32"/>
          <w:szCs w:val="32"/>
        </w:rPr>
      </w:pPr>
      <w:r w:rsidRPr="00350612">
        <w:rPr>
          <w:rFonts w:ascii="仿宋" w:eastAsia="仿宋" w:hAnsi="仿宋" w:cs="Times New Roman" w:hint="eastAsia"/>
          <w:kern w:val="2"/>
          <w:sz w:val="32"/>
          <w:szCs w:val="32"/>
        </w:rPr>
        <w:t>合同金额在10万元以上的采购项目，</w:t>
      </w:r>
      <w:r w:rsidRPr="00350612">
        <w:rPr>
          <w:rFonts w:ascii="仿宋" w:eastAsia="仿宋" w:hAnsi="仿宋" w:cs="Times New Roman"/>
          <w:kern w:val="2"/>
          <w:sz w:val="32"/>
          <w:szCs w:val="32"/>
        </w:rPr>
        <w:t>由</w:t>
      </w:r>
      <w:r w:rsidRPr="00350612">
        <w:rPr>
          <w:rFonts w:ascii="仿宋" w:eastAsia="仿宋" w:hAnsi="仿宋" w:cs="Times New Roman" w:hint="eastAsia"/>
          <w:kern w:val="2"/>
          <w:sz w:val="32"/>
          <w:szCs w:val="32"/>
        </w:rPr>
        <w:t>学院</w:t>
      </w:r>
      <w:r w:rsidRPr="00350612">
        <w:rPr>
          <w:rFonts w:ascii="仿宋" w:eastAsia="仿宋" w:hAnsi="仿宋" w:cs="Times New Roman"/>
          <w:kern w:val="2"/>
          <w:sz w:val="32"/>
          <w:szCs w:val="32"/>
        </w:rPr>
        <w:t>资产管理部门</w:t>
      </w:r>
      <w:r w:rsidRPr="00350612">
        <w:rPr>
          <w:rFonts w:ascii="仿宋" w:eastAsia="仿宋" w:hAnsi="仿宋" w:cs="Times New Roman" w:hint="eastAsia"/>
          <w:kern w:val="2"/>
          <w:sz w:val="32"/>
          <w:szCs w:val="32"/>
        </w:rPr>
        <w:t>组织申购</w:t>
      </w:r>
      <w:r w:rsidRPr="00350612">
        <w:rPr>
          <w:rFonts w:ascii="仿宋" w:eastAsia="仿宋" w:hAnsi="仿宋" w:cs="Times New Roman"/>
          <w:kern w:val="2"/>
          <w:sz w:val="32"/>
          <w:szCs w:val="32"/>
        </w:rPr>
        <w:t>单位、使用单位及业务相关关联单位</w:t>
      </w:r>
      <w:r w:rsidRPr="00350612">
        <w:rPr>
          <w:rFonts w:ascii="仿宋" w:eastAsia="仿宋" w:hAnsi="仿宋" w:cs="Times New Roman" w:hint="eastAsia"/>
          <w:kern w:val="2"/>
          <w:sz w:val="32"/>
          <w:szCs w:val="32"/>
        </w:rPr>
        <w:t>共同</w:t>
      </w:r>
      <w:r w:rsidRPr="00350612">
        <w:rPr>
          <w:rFonts w:ascii="仿宋" w:eastAsia="仿宋" w:hAnsi="仿宋" w:cs="Times New Roman"/>
          <w:kern w:val="2"/>
          <w:sz w:val="32"/>
          <w:szCs w:val="32"/>
        </w:rPr>
        <w:t>成立采</w:t>
      </w:r>
      <w:r w:rsidRPr="00350612">
        <w:rPr>
          <w:rFonts w:ascii="仿宋" w:eastAsia="仿宋" w:hAnsi="仿宋" w:cs="Times New Roman"/>
          <w:kern w:val="2"/>
          <w:sz w:val="32"/>
          <w:szCs w:val="32"/>
        </w:rPr>
        <w:lastRenderedPageBreak/>
        <w:t>购验收小组。</w:t>
      </w:r>
      <w:r w:rsidRPr="00350612">
        <w:rPr>
          <w:rFonts w:ascii="仿宋" w:eastAsia="仿宋" w:hAnsi="仿宋" w:cs="Times New Roman" w:hint="eastAsia"/>
          <w:kern w:val="2"/>
          <w:sz w:val="32"/>
          <w:szCs w:val="32"/>
        </w:rPr>
        <w:t>大型或者复杂的采购项目，应当邀请质量检测机构或</w:t>
      </w:r>
      <w:r w:rsidRPr="00350612">
        <w:rPr>
          <w:rFonts w:ascii="仿宋" w:eastAsia="仿宋" w:hAnsi="仿宋" w:cs="Times New Roman"/>
          <w:kern w:val="2"/>
          <w:sz w:val="32"/>
          <w:szCs w:val="32"/>
        </w:rPr>
        <w:t>专家参与验收</w:t>
      </w:r>
      <w:r w:rsidR="00CC6C37">
        <w:rPr>
          <w:rFonts w:ascii="仿宋" w:eastAsia="仿宋" w:hAnsi="仿宋" w:cs="Times New Roman" w:hint="eastAsia"/>
          <w:kern w:val="2"/>
          <w:sz w:val="32"/>
          <w:szCs w:val="32"/>
        </w:rPr>
        <w:t>。</w:t>
      </w:r>
      <w:r w:rsidRPr="00350612">
        <w:rPr>
          <w:rFonts w:ascii="仿宋" w:eastAsia="仿宋" w:hAnsi="仿宋" w:cs="Times New Roman"/>
          <w:kern w:val="2"/>
          <w:sz w:val="32"/>
          <w:szCs w:val="32"/>
        </w:rPr>
        <w:t>验收专家从验收专家资料库中选择</w:t>
      </w:r>
      <w:r w:rsidR="00CC6C37">
        <w:rPr>
          <w:rFonts w:ascii="仿宋" w:eastAsia="仿宋" w:hAnsi="仿宋" w:cs="Times New Roman" w:hint="eastAsia"/>
          <w:kern w:val="2"/>
          <w:sz w:val="32"/>
          <w:szCs w:val="32"/>
        </w:rPr>
        <w:t>，</w:t>
      </w:r>
      <w:r w:rsidRPr="00350612">
        <w:rPr>
          <w:rFonts w:ascii="仿宋" w:eastAsia="仿宋" w:hAnsi="仿宋" w:cs="Times New Roman"/>
          <w:kern w:val="2"/>
          <w:sz w:val="32"/>
          <w:szCs w:val="32"/>
        </w:rPr>
        <w:t>同一项目的评审专家不得担任验收专家。</w:t>
      </w:r>
    </w:p>
    <w:p w:rsidR="00350612" w:rsidRPr="00350612" w:rsidRDefault="00350612" w:rsidP="00676740">
      <w:pPr>
        <w:pStyle w:val="a9"/>
        <w:widowControl w:val="0"/>
        <w:numPr>
          <w:ilvl w:val="0"/>
          <w:numId w:val="17"/>
        </w:numPr>
        <w:spacing w:line="540" w:lineRule="exact"/>
        <w:ind w:left="0" w:firstLineChars="200" w:firstLine="633"/>
        <w:jc w:val="both"/>
        <w:rPr>
          <w:rFonts w:ascii="仿宋" w:eastAsia="仿宋" w:hAnsi="仿宋" w:cs="Times New Roman"/>
          <w:kern w:val="2"/>
          <w:sz w:val="32"/>
          <w:szCs w:val="32"/>
        </w:rPr>
      </w:pPr>
      <w:r w:rsidRPr="00350612">
        <w:rPr>
          <w:rFonts w:ascii="仿宋" w:eastAsia="仿宋" w:hAnsi="仿宋" w:cs="Times New Roman" w:hint="eastAsia"/>
          <w:kern w:val="2"/>
          <w:sz w:val="32"/>
          <w:szCs w:val="32"/>
        </w:rPr>
        <w:t>合同金额在3-10万元的采购项目，由申购单位负责组织学院资产管理部门及业务相关联单位验收。</w:t>
      </w:r>
    </w:p>
    <w:p w:rsidR="00350612" w:rsidRPr="00350612" w:rsidRDefault="00350612" w:rsidP="00676740">
      <w:pPr>
        <w:pStyle w:val="a9"/>
        <w:widowControl w:val="0"/>
        <w:numPr>
          <w:ilvl w:val="0"/>
          <w:numId w:val="17"/>
        </w:numPr>
        <w:spacing w:line="540" w:lineRule="exact"/>
        <w:ind w:left="0" w:firstLineChars="200" w:firstLine="633"/>
        <w:jc w:val="both"/>
        <w:rPr>
          <w:rFonts w:ascii="仿宋" w:eastAsia="仿宋" w:hAnsi="仿宋" w:cs="Times New Roman"/>
          <w:kern w:val="2"/>
          <w:sz w:val="32"/>
          <w:szCs w:val="32"/>
        </w:rPr>
      </w:pPr>
      <w:r w:rsidRPr="00350612">
        <w:rPr>
          <w:rFonts w:ascii="仿宋" w:eastAsia="仿宋" w:hAnsi="仿宋" w:cs="Times New Roman" w:hint="eastAsia"/>
          <w:kern w:val="2"/>
          <w:sz w:val="32"/>
          <w:szCs w:val="32"/>
        </w:rPr>
        <w:t>5000元-3万元项目由申购单位自行组织验收。</w:t>
      </w:r>
    </w:p>
    <w:p w:rsidR="00350612" w:rsidRPr="00350612" w:rsidRDefault="00350612" w:rsidP="00676740">
      <w:pPr>
        <w:widowControl w:val="0"/>
        <w:tabs>
          <w:tab w:val="left" w:pos="1260"/>
        </w:tabs>
        <w:spacing w:line="540" w:lineRule="exact"/>
        <w:ind w:firstLineChars="200" w:firstLine="635"/>
        <w:jc w:val="both"/>
        <w:rPr>
          <w:rFonts w:ascii="仿宋" w:eastAsia="仿宋" w:hAnsi="仿宋" w:cs="Times New Roman"/>
          <w:kern w:val="2"/>
          <w:sz w:val="32"/>
          <w:szCs w:val="32"/>
        </w:rPr>
      </w:pPr>
      <w:r w:rsidRPr="00350612">
        <w:rPr>
          <w:rFonts w:ascii="仿宋" w:eastAsia="仿宋" w:hAnsi="仿宋" w:cs="Times New Roman"/>
          <w:b/>
          <w:kern w:val="2"/>
          <w:sz w:val="32"/>
          <w:szCs w:val="32"/>
        </w:rPr>
        <w:t>第</w:t>
      </w:r>
      <w:r w:rsidRPr="00350612">
        <w:rPr>
          <w:rFonts w:ascii="仿宋" w:eastAsia="仿宋" w:hAnsi="仿宋" w:cs="Times New Roman" w:hint="eastAsia"/>
          <w:b/>
          <w:kern w:val="2"/>
          <w:sz w:val="32"/>
          <w:szCs w:val="32"/>
        </w:rPr>
        <w:t>四</w:t>
      </w:r>
      <w:r w:rsidRPr="00350612">
        <w:rPr>
          <w:rFonts w:ascii="仿宋" w:eastAsia="仿宋" w:hAnsi="仿宋" w:cs="Times New Roman"/>
          <w:b/>
          <w:kern w:val="2"/>
          <w:sz w:val="32"/>
          <w:szCs w:val="32"/>
        </w:rPr>
        <w:t>十三条</w:t>
      </w:r>
      <w:r w:rsidR="007F74F8">
        <w:rPr>
          <w:rFonts w:ascii="仿宋" w:eastAsia="仿宋" w:hAnsi="仿宋" w:cs="Times New Roman" w:hint="eastAsia"/>
          <w:b/>
          <w:kern w:val="2"/>
          <w:sz w:val="32"/>
          <w:szCs w:val="32"/>
        </w:rPr>
        <w:t xml:space="preserve"> </w:t>
      </w:r>
      <w:r w:rsidRPr="00350612">
        <w:rPr>
          <w:rFonts w:ascii="仿宋" w:eastAsia="仿宋" w:hAnsi="仿宋" w:cs="Times New Roman"/>
          <w:kern w:val="2"/>
          <w:sz w:val="32"/>
          <w:szCs w:val="32"/>
        </w:rPr>
        <w:t>验收应当签署验收报告，验收报告必须有验收小组组长和经办人签字，</w:t>
      </w:r>
      <w:r w:rsidRPr="00350612">
        <w:rPr>
          <w:rFonts w:ascii="仿宋" w:eastAsia="仿宋" w:hAnsi="仿宋" w:cs="Times New Roman" w:hint="eastAsia"/>
          <w:kern w:val="2"/>
          <w:sz w:val="32"/>
          <w:szCs w:val="32"/>
        </w:rPr>
        <w:t>采购内容形成学院资产的项目</w:t>
      </w:r>
      <w:r w:rsidRPr="00350612">
        <w:rPr>
          <w:rFonts w:ascii="仿宋" w:eastAsia="仿宋" w:hAnsi="仿宋" w:cs="Times New Roman"/>
          <w:kern w:val="2"/>
          <w:sz w:val="32"/>
          <w:szCs w:val="32"/>
        </w:rPr>
        <w:t>送学院资产管理部门审核</w:t>
      </w:r>
      <w:r w:rsidRPr="00350612">
        <w:rPr>
          <w:rFonts w:ascii="仿宋" w:eastAsia="仿宋" w:hAnsi="仿宋" w:cs="Times New Roman" w:hint="eastAsia"/>
          <w:kern w:val="2"/>
          <w:sz w:val="32"/>
          <w:szCs w:val="32"/>
        </w:rPr>
        <w:t>、备案登记</w:t>
      </w:r>
      <w:r w:rsidRPr="00350612">
        <w:rPr>
          <w:rFonts w:ascii="仿宋" w:eastAsia="仿宋" w:hAnsi="仿宋" w:cs="Times New Roman"/>
          <w:kern w:val="2"/>
          <w:sz w:val="32"/>
          <w:szCs w:val="32"/>
        </w:rPr>
        <w:t>。</w:t>
      </w:r>
    </w:p>
    <w:p w:rsidR="00350612" w:rsidRPr="00350612" w:rsidRDefault="00350612" w:rsidP="00676740">
      <w:pPr>
        <w:widowControl w:val="0"/>
        <w:spacing w:line="540" w:lineRule="exact"/>
        <w:jc w:val="center"/>
        <w:rPr>
          <w:rFonts w:ascii="黑体" w:eastAsia="黑体" w:hAnsi="黑体" w:cs="Times New Roman"/>
          <w:bCs/>
          <w:kern w:val="2"/>
          <w:sz w:val="32"/>
          <w:szCs w:val="32"/>
        </w:rPr>
      </w:pPr>
      <w:r w:rsidRPr="00350612">
        <w:rPr>
          <w:rFonts w:ascii="黑体" w:eastAsia="黑体" w:hAnsi="黑体" w:cs="Times New Roman" w:hint="eastAsia"/>
          <w:bCs/>
          <w:kern w:val="2"/>
          <w:sz w:val="32"/>
          <w:szCs w:val="32"/>
        </w:rPr>
        <w:t>七、采购监督</w:t>
      </w:r>
    </w:p>
    <w:p w:rsidR="00350612" w:rsidRPr="00350612" w:rsidRDefault="00350612" w:rsidP="00676740">
      <w:pPr>
        <w:widowControl w:val="0"/>
        <w:spacing w:line="540" w:lineRule="exact"/>
        <w:ind w:firstLineChars="200" w:firstLine="635"/>
        <w:jc w:val="both"/>
        <w:rPr>
          <w:rFonts w:ascii="仿宋" w:eastAsia="仿宋" w:hAnsi="仿宋" w:cs="Times New Roman"/>
          <w:kern w:val="2"/>
          <w:sz w:val="32"/>
          <w:szCs w:val="32"/>
        </w:rPr>
      </w:pPr>
      <w:r w:rsidRPr="00350612">
        <w:rPr>
          <w:rFonts w:ascii="仿宋" w:eastAsia="仿宋" w:hAnsi="仿宋" w:cs="Times New Roman"/>
          <w:b/>
          <w:kern w:val="2"/>
          <w:sz w:val="32"/>
          <w:szCs w:val="32"/>
        </w:rPr>
        <w:t>第</w:t>
      </w:r>
      <w:r w:rsidRPr="00350612">
        <w:rPr>
          <w:rFonts w:ascii="仿宋" w:eastAsia="仿宋" w:hAnsi="仿宋" w:cs="Times New Roman" w:hint="eastAsia"/>
          <w:b/>
          <w:kern w:val="2"/>
          <w:sz w:val="32"/>
          <w:szCs w:val="32"/>
        </w:rPr>
        <w:t>四十四</w:t>
      </w:r>
      <w:r w:rsidRPr="00350612">
        <w:rPr>
          <w:rFonts w:ascii="仿宋" w:eastAsia="仿宋" w:hAnsi="仿宋" w:cs="Times New Roman"/>
          <w:b/>
          <w:kern w:val="2"/>
          <w:sz w:val="32"/>
          <w:szCs w:val="32"/>
        </w:rPr>
        <w:t>条</w:t>
      </w:r>
      <w:r w:rsidR="00CC6C37">
        <w:rPr>
          <w:rFonts w:ascii="仿宋" w:eastAsia="仿宋" w:hAnsi="仿宋" w:cs="Times New Roman" w:hint="eastAsia"/>
          <w:b/>
          <w:kern w:val="2"/>
          <w:sz w:val="32"/>
          <w:szCs w:val="32"/>
        </w:rPr>
        <w:t xml:space="preserve"> </w:t>
      </w:r>
      <w:r w:rsidRPr="00350612">
        <w:rPr>
          <w:rFonts w:ascii="仿宋" w:eastAsia="仿宋" w:hAnsi="仿宋" w:cs="Times New Roman"/>
          <w:kern w:val="2"/>
          <w:sz w:val="32"/>
          <w:szCs w:val="32"/>
        </w:rPr>
        <w:t>学院采购工作接受纪检、审计、财务处和群众监督。</w:t>
      </w:r>
    </w:p>
    <w:p w:rsidR="00350612" w:rsidRPr="00350612" w:rsidRDefault="00350612" w:rsidP="00676740">
      <w:pPr>
        <w:widowControl w:val="0"/>
        <w:spacing w:line="540" w:lineRule="exact"/>
        <w:ind w:firstLineChars="200" w:firstLine="635"/>
        <w:jc w:val="both"/>
        <w:rPr>
          <w:rFonts w:ascii="仿宋" w:eastAsia="仿宋" w:hAnsi="仿宋" w:cs="Times New Roman"/>
          <w:kern w:val="2"/>
          <w:sz w:val="32"/>
          <w:szCs w:val="32"/>
        </w:rPr>
      </w:pPr>
      <w:r w:rsidRPr="00350612">
        <w:rPr>
          <w:rFonts w:ascii="仿宋" w:eastAsia="仿宋" w:hAnsi="仿宋" w:cs="Times New Roman" w:hint="eastAsia"/>
          <w:b/>
          <w:kern w:val="2"/>
          <w:sz w:val="32"/>
          <w:szCs w:val="32"/>
        </w:rPr>
        <w:t>第四十五条</w:t>
      </w:r>
      <w:r w:rsidRPr="00350612">
        <w:rPr>
          <w:rFonts w:ascii="仿宋" w:eastAsia="仿宋" w:hAnsi="仿宋" w:cs="Times New Roman" w:hint="eastAsia"/>
          <w:kern w:val="2"/>
          <w:sz w:val="32"/>
          <w:szCs w:val="32"/>
        </w:rPr>
        <w:t xml:space="preserve"> 分散采购应自觉接受采购中心监督管理，如发现有</w:t>
      </w:r>
      <w:proofErr w:type="gramStart"/>
      <w:r w:rsidRPr="00350612">
        <w:rPr>
          <w:rFonts w:ascii="仿宋" w:eastAsia="仿宋" w:hAnsi="仿宋" w:cs="Times New Roman" w:hint="eastAsia"/>
          <w:kern w:val="2"/>
          <w:sz w:val="32"/>
          <w:szCs w:val="32"/>
        </w:rPr>
        <w:t>变相拆单采购</w:t>
      </w:r>
      <w:proofErr w:type="gramEnd"/>
      <w:r w:rsidRPr="00350612">
        <w:rPr>
          <w:rFonts w:ascii="仿宋" w:eastAsia="仿宋" w:hAnsi="仿宋" w:cs="Times New Roman" w:hint="eastAsia"/>
          <w:kern w:val="2"/>
          <w:sz w:val="32"/>
          <w:szCs w:val="32"/>
        </w:rPr>
        <w:t>或采购项目不实现</w:t>
      </w:r>
      <w:proofErr w:type="gramStart"/>
      <w:r w:rsidRPr="00350612">
        <w:rPr>
          <w:rFonts w:ascii="仿宋" w:eastAsia="仿宋" w:hAnsi="仿宋" w:cs="Times New Roman" w:hint="eastAsia"/>
          <w:kern w:val="2"/>
          <w:sz w:val="32"/>
          <w:szCs w:val="32"/>
        </w:rPr>
        <w:t>象</w:t>
      </w:r>
      <w:proofErr w:type="gramEnd"/>
      <w:r w:rsidRPr="00350612">
        <w:rPr>
          <w:rFonts w:ascii="仿宋" w:eastAsia="仿宋" w:hAnsi="仿宋" w:cs="Times New Roman" w:hint="eastAsia"/>
          <w:kern w:val="2"/>
          <w:sz w:val="32"/>
          <w:szCs w:val="32"/>
        </w:rPr>
        <w:t>，经查实报相关院领导同意后，降低其自行采购权限。屡次发生者，取消部门自行采购权限。</w:t>
      </w:r>
    </w:p>
    <w:p w:rsidR="00350612" w:rsidRPr="00350612" w:rsidRDefault="00350612" w:rsidP="00676740">
      <w:pPr>
        <w:widowControl w:val="0"/>
        <w:spacing w:line="540" w:lineRule="exact"/>
        <w:ind w:firstLineChars="200" w:firstLine="635"/>
        <w:jc w:val="both"/>
        <w:rPr>
          <w:rFonts w:ascii="仿宋" w:eastAsia="仿宋" w:hAnsi="仿宋" w:cs="Times New Roman"/>
          <w:kern w:val="2"/>
          <w:sz w:val="32"/>
          <w:szCs w:val="32"/>
        </w:rPr>
      </w:pPr>
      <w:r w:rsidRPr="00350612">
        <w:rPr>
          <w:rFonts w:ascii="仿宋" w:eastAsia="仿宋" w:hAnsi="仿宋" w:cs="Times New Roman"/>
          <w:b/>
          <w:kern w:val="2"/>
          <w:sz w:val="32"/>
          <w:szCs w:val="32"/>
        </w:rPr>
        <w:t>第</w:t>
      </w:r>
      <w:r w:rsidRPr="00350612">
        <w:rPr>
          <w:rFonts w:ascii="仿宋" w:eastAsia="仿宋" w:hAnsi="仿宋" w:cs="Times New Roman" w:hint="eastAsia"/>
          <w:b/>
          <w:kern w:val="2"/>
          <w:sz w:val="32"/>
          <w:szCs w:val="32"/>
        </w:rPr>
        <w:t xml:space="preserve">四十六条 </w:t>
      </w:r>
      <w:r w:rsidRPr="00350612">
        <w:rPr>
          <w:rFonts w:ascii="仿宋" w:eastAsia="仿宋" w:hAnsi="仿宋" w:cs="Times New Roman"/>
          <w:kern w:val="2"/>
          <w:sz w:val="32"/>
          <w:szCs w:val="32"/>
        </w:rPr>
        <w:t>在采购过程中出现下列情形之一的，则视为采购行为无效，并责令其进行整改，对直接人员和</w:t>
      </w:r>
      <w:r w:rsidRPr="00350612">
        <w:rPr>
          <w:rFonts w:ascii="仿宋" w:eastAsia="仿宋" w:hAnsi="仿宋" w:cs="Times New Roman" w:hint="eastAsia"/>
          <w:kern w:val="2"/>
          <w:sz w:val="32"/>
          <w:szCs w:val="32"/>
        </w:rPr>
        <w:t>有关</w:t>
      </w:r>
      <w:r w:rsidRPr="00350612">
        <w:rPr>
          <w:rFonts w:ascii="仿宋" w:eastAsia="仿宋" w:hAnsi="仿宋" w:cs="Times New Roman"/>
          <w:kern w:val="2"/>
          <w:sz w:val="32"/>
          <w:szCs w:val="32"/>
        </w:rPr>
        <w:t>责任人员，可按党纪、政纪有关规定</w:t>
      </w:r>
      <w:r w:rsidRPr="00350612">
        <w:rPr>
          <w:rFonts w:ascii="仿宋" w:eastAsia="仿宋" w:hAnsi="仿宋" w:cs="Times New Roman" w:hint="eastAsia"/>
          <w:kern w:val="2"/>
          <w:sz w:val="32"/>
          <w:szCs w:val="32"/>
        </w:rPr>
        <w:t>以及国家法律和学院有关规定</w:t>
      </w:r>
      <w:r w:rsidRPr="00350612">
        <w:rPr>
          <w:rFonts w:ascii="仿宋" w:eastAsia="仿宋" w:hAnsi="仿宋" w:cs="Times New Roman"/>
          <w:kern w:val="2"/>
          <w:sz w:val="32"/>
          <w:szCs w:val="32"/>
        </w:rPr>
        <w:t>处理</w:t>
      </w:r>
      <w:r w:rsidR="00CC6C37">
        <w:rPr>
          <w:rFonts w:ascii="仿宋" w:eastAsia="仿宋" w:hAnsi="仿宋" w:cs="Times New Roman" w:hint="eastAsia"/>
          <w:kern w:val="2"/>
          <w:sz w:val="32"/>
          <w:szCs w:val="32"/>
        </w:rPr>
        <w:t>。</w:t>
      </w:r>
      <w:r w:rsidRPr="00350612">
        <w:rPr>
          <w:rFonts w:ascii="仿宋" w:eastAsia="仿宋" w:hAnsi="仿宋" w:cs="Times New Roman"/>
          <w:kern w:val="2"/>
          <w:sz w:val="32"/>
          <w:szCs w:val="32"/>
        </w:rPr>
        <w:t>有意给供应</w:t>
      </w:r>
      <w:proofErr w:type="gramStart"/>
      <w:r w:rsidRPr="00350612">
        <w:rPr>
          <w:rFonts w:ascii="仿宋" w:eastAsia="仿宋" w:hAnsi="仿宋" w:cs="Times New Roman"/>
          <w:kern w:val="2"/>
          <w:sz w:val="32"/>
          <w:szCs w:val="32"/>
        </w:rPr>
        <w:t>商造成</w:t>
      </w:r>
      <w:proofErr w:type="gramEnd"/>
      <w:r w:rsidRPr="00350612">
        <w:rPr>
          <w:rFonts w:ascii="仿宋" w:eastAsia="仿宋" w:hAnsi="仿宋" w:cs="Times New Roman"/>
          <w:kern w:val="2"/>
          <w:sz w:val="32"/>
          <w:szCs w:val="32"/>
        </w:rPr>
        <w:t xml:space="preserve">损失的，应当承担赔偿责任。 </w:t>
      </w:r>
    </w:p>
    <w:p w:rsidR="00350612" w:rsidRPr="00350612" w:rsidRDefault="00350612" w:rsidP="00676740">
      <w:pPr>
        <w:pStyle w:val="a9"/>
        <w:widowControl w:val="0"/>
        <w:numPr>
          <w:ilvl w:val="0"/>
          <w:numId w:val="18"/>
        </w:numPr>
        <w:spacing w:line="540" w:lineRule="exact"/>
        <w:ind w:left="0" w:firstLineChars="200" w:firstLine="633"/>
        <w:jc w:val="both"/>
        <w:rPr>
          <w:rFonts w:ascii="仿宋" w:eastAsia="仿宋" w:hAnsi="仿宋" w:cs="Times New Roman"/>
          <w:kern w:val="2"/>
          <w:sz w:val="32"/>
          <w:szCs w:val="32"/>
        </w:rPr>
      </w:pPr>
      <w:r w:rsidRPr="00350612">
        <w:rPr>
          <w:rFonts w:ascii="仿宋" w:eastAsia="仿宋" w:hAnsi="仿宋" w:cs="Times New Roman" w:hint="eastAsia"/>
          <w:kern w:val="2"/>
          <w:sz w:val="32"/>
          <w:szCs w:val="32"/>
        </w:rPr>
        <w:t>将采购项目化整为零进行分散采购或不按要求和限额标准确定采购形式和方式的</w:t>
      </w:r>
      <w:r w:rsidR="00CC6C37">
        <w:rPr>
          <w:rFonts w:ascii="仿宋" w:eastAsia="仿宋" w:hAnsi="仿宋" w:cs="Times New Roman" w:hint="eastAsia"/>
          <w:kern w:val="2"/>
          <w:sz w:val="32"/>
          <w:szCs w:val="32"/>
        </w:rPr>
        <w:t>；</w:t>
      </w:r>
    </w:p>
    <w:p w:rsidR="00350612" w:rsidRPr="00350612" w:rsidRDefault="00350612" w:rsidP="00676740">
      <w:pPr>
        <w:pStyle w:val="a9"/>
        <w:widowControl w:val="0"/>
        <w:numPr>
          <w:ilvl w:val="0"/>
          <w:numId w:val="18"/>
        </w:numPr>
        <w:spacing w:line="540" w:lineRule="exact"/>
        <w:ind w:left="0" w:firstLineChars="200" w:firstLine="633"/>
        <w:jc w:val="both"/>
        <w:rPr>
          <w:rFonts w:ascii="仿宋" w:eastAsia="仿宋" w:hAnsi="仿宋" w:cs="Times New Roman"/>
          <w:kern w:val="2"/>
          <w:sz w:val="32"/>
          <w:szCs w:val="32"/>
        </w:rPr>
      </w:pPr>
      <w:r w:rsidRPr="00350612">
        <w:rPr>
          <w:rFonts w:ascii="仿宋" w:eastAsia="仿宋" w:hAnsi="仿宋" w:cs="Times New Roman"/>
          <w:kern w:val="2"/>
          <w:sz w:val="32"/>
          <w:szCs w:val="32"/>
        </w:rPr>
        <w:t>擅自改动采购标准</w:t>
      </w:r>
      <w:r w:rsidR="00CC6C37">
        <w:rPr>
          <w:rFonts w:ascii="仿宋" w:eastAsia="仿宋" w:hAnsi="仿宋" w:cs="Times New Roman" w:hint="eastAsia"/>
          <w:kern w:val="2"/>
          <w:sz w:val="32"/>
          <w:szCs w:val="32"/>
        </w:rPr>
        <w:t>；</w:t>
      </w:r>
      <w:r w:rsidRPr="00350612">
        <w:rPr>
          <w:rFonts w:ascii="仿宋" w:eastAsia="仿宋" w:hAnsi="仿宋" w:cs="Times New Roman"/>
          <w:kern w:val="2"/>
          <w:sz w:val="32"/>
          <w:szCs w:val="32"/>
        </w:rPr>
        <w:t xml:space="preserve"> </w:t>
      </w:r>
    </w:p>
    <w:p w:rsidR="00350612" w:rsidRPr="00350612" w:rsidRDefault="00350612" w:rsidP="00676740">
      <w:pPr>
        <w:pStyle w:val="a9"/>
        <w:widowControl w:val="0"/>
        <w:numPr>
          <w:ilvl w:val="0"/>
          <w:numId w:val="18"/>
        </w:numPr>
        <w:spacing w:line="540" w:lineRule="exact"/>
        <w:ind w:left="0" w:firstLineChars="200" w:firstLine="633"/>
        <w:jc w:val="both"/>
        <w:rPr>
          <w:rFonts w:ascii="仿宋" w:eastAsia="仿宋" w:hAnsi="仿宋" w:cs="Times New Roman"/>
          <w:kern w:val="2"/>
          <w:sz w:val="32"/>
          <w:szCs w:val="32"/>
        </w:rPr>
      </w:pPr>
      <w:r w:rsidRPr="00350612">
        <w:rPr>
          <w:rFonts w:ascii="仿宋" w:eastAsia="仿宋" w:hAnsi="仿宋" w:cs="Times New Roman"/>
          <w:kern w:val="2"/>
          <w:sz w:val="32"/>
          <w:szCs w:val="32"/>
        </w:rPr>
        <w:lastRenderedPageBreak/>
        <w:t>与供应商违规串通</w:t>
      </w:r>
      <w:r w:rsidR="00CC6C37">
        <w:rPr>
          <w:rFonts w:ascii="仿宋" w:eastAsia="仿宋" w:hAnsi="仿宋" w:cs="Times New Roman" w:hint="eastAsia"/>
          <w:kern w:val="2"/>
          <w:sz w:val="32"/>
          <w:szCs w:val="32"/>
        </w:rPr>
        <w:t>；</w:t>
      </w:r>
    </w:p>
    <w:p w:rsidR="00350612" w:rsidRPr="00350612" w:rsidRDefault="00350612" w:rsidP="00676740">
      <w:pPr>
        <w:pStyle w:val="a9"/>
        <w:widowControl w:val="0"/>
        <w:numPr>
          <w:ilvl w:val="0"/>
          <w:numId w:val="18"/>
        </w:numPr>
        <w:spacing w:line="540" w:lineRule="exact"/>
        <w:ind w:left="0" w:firstLineChars="200" w:firstLine="633"/>
        <w:jc w:val="both"/>
        <w:rPr>
          <w:rFonts w:ascii="仿宋" w:eastAsia="仿宋" w:hAnsi="仿宋" w:cs="Times New Roman"/>
          <w:kern w:val="2"/>
          <w:sz w:val="32"/>
          <w:szCs w:val="32"/>
        </w:rPr>
      </w:pPr>
      <w:r w:rsidRPr="00350612">
        <w:rPr>
          <w:rFonts w:ascii="仿宋" w:eastAsia="仿宋" w:hAnsi="仿宋" w:cs="Times New Roman"/>
          <w:kern w:val="2"/>
          <w:sz w:val="32"/>
          <w:szCs w:val="32"/>
        </w:rPr>
        <w:t>开标确认后无正当理由不与中标人</w:t>
      </w:r>
      <w:r w:rsidRPr="00350612">
        <w:rPr>
          <w:rFonts w:ascii="仿宋" w:eastAsia="仿宋" w:hAnsi="仿宋" w:cs="Times New Roman" w:hint="eastAsia"/>
          <w:kern w:val="2"/>
          <w:sz w:val="32"/>
          <w:szCs w:val="32"/>
        </w:rPr>
        <w:t>签订</w:t>
      </w:r>
      <w:r w:rsidRPr="00350612">
        <w:rPr>
          <w:rFonts w:ascii="仿宋" w:eastAsia="仿宋" w:hAnsi="仿宋" w:cs="Times New Roman"/>
          <w:kern w:val="2"/>
          <w:sz w:val="32"/>
          <w:szCs w:val="32"/>
        </w:rPr>
        <w:t>采购合同</w:t>
      </w:r>
      <w:r w:rsidR="00CC6C37">
        <w:rPr>
          <w:rFonts w:ascii="仿宋" w:eastAsia="仿宋" w:hAnsi="仿宋" w:cs="Times New Roman" w:hint="eastAsia"/>
          <w:kern w:val="2"/>
          <w:sz w:val="32"/>
          <w:szCs w:val="32"/>
        </w:rPr>
        <w:t>；</w:t>
      </w:r>
      <w:r w:rsidRPr="00350612">
        <w:rPr>
          <w:rFonts w:ascii="仿宋" w:eastAsia="仿宋" w:hAnsi="仿宋" w:cs="Times New Roman"/>
          <w:kern w:val="2"/>
          <w:sz w:val="32"/>
          <w:szCs w:val="32"/>
        </w:rPr>
        <w:t xml:space="preserve"> </w:t>
      </w:r>
    </w:p>
    <w:p w:rsidR="00350612" w:rsidRPr="00350612" w:rsidRDefault="00350612" w:rsidP="00676740">
      <w:pPr>
        <w:pStyle w:val="a9"/>
        <w:widowControl w:val="0"/>
        <w:numPr>
          <w:ilvl w:val="0"/>
          <w:numId w:val="18"/>
        </w:numPr>
        <w:spacing w:line="540" w:lineRule="exact"/>
        <w:ind w:left="0" w:firstLineChars="200" w:firstLine="633"/>
        <w:jc w:val="both"/>
        <w:rPr>
          <w:rFonts w:ascii="仿宋" w:eastAsia="仿宋" w:hAnsi="仿宋" w:cs="Times New Roman"/>
          <w:kern w:val="2"/>
          <w:sz w:val="32"/>
          <w:szCs w:val="32"/>
        </w:rPr>
      </w:pPr>
      <w:r w:rsidRPr="00350612">
        <w:rPr>
          <w:rFonts w:ascii="仿宋" w:eastAsia="仿宋" w:hAnsi="仿宋" w:cs="Times New Roman" w:hint="eastAsia"/>
          <w:kern w:val="2"/>
          <w:sz w:val="32"/>
          <w:szCs w:val="32"/>
        </w:rPr>
        <w:t>拒绝采购监督的检查或者</w:t>
      </w:r>
      <w:proofErr w:type="gramStart"/>
      <w:r w:rsidRPr="00350612">
        <w:rPr>
          <w:rFonts w:ascii="仿宋" w:eastAsia="仿宋" w:hAnsi="仿宋" w:cs="Times New Roman" w:hint="eastAsia"/>
          <w:kern w:val="2"/>
          <w:sz w:val="32"/>
          <w:szCs w:val="32"/>
        </w:rPr>
        <w:t>不</w:t>
      </w:r>
      <w:proofErr w:type="gramEnd"/>
      <w:r w:rsidRPr="00350612">
        <w:rPr>
          <w:rFonts w:ascii="仿宋" w:eastAsia="仿宋" w:hAnsi="仿宋" w:cs="Times New Roman" w:hint="eastAsia"/>
          <w:kern w:val="2"/>
          <w:sz w:val="32"/>
          <w:szCs w:val="32"/>
        </w:rPr>
        <w:t>如实反映情况，不提供有关材料</w:t>
      </w:r>
      <w:r w:rsidR="00CC6C37">
        <w:rPr>
          <w:rFonts w:ascii="仿宋" w:eastAsia="仿宋" w:hAnsi="仿宋" w:cs="Times New Roman" w:hint="eastAsia"/>
          <w:kern w:val="2"/>
          <w:sz w:val="32"/>
          <w:szCs w:val="32"/>
        </w:rPr>
        <w:t>；</w:t>
      </w:r>
      <w:r w:rsidRPr="00350612">
        <w:rPr>
          <w:rFonts w:ascii="仿宋" w:eastAsia="仿宋" w:hAnsi="仿宋" w:cs="Times New Roman" w:hint="eastAsia"/>
          <w:kern w:val="2"/>
          <w:sz w:val="32"/>
          <w:szCs w:val="32"/>
        </w:rPr>
        <w:t xml:space="preserve"> </w:t>
      </w:r>
    </w:p>
    <w:p w:rsidR="00350612" w:rsidRPr="00350612" w:rsidRDefault="00350612" w:rsidP="00676740">
      <w:pPr>
        <w:pStyle w:val="a9"/>
        <w:widowControl w:val="0"/>
        <w:numPr>
          <w:ilvl w:val="0"/>
          <w:numId w:val="18"/>
        </w:numPr>
        <w:spacing w:line="540" w:lineRule="exact"/>
        <w:ind w:left="0" w:firstLineChars="200" w:firstLine="633"/>
        <w:jc w:val="both"/>
        <w:rPr>
          <w:rFonts w:ascii="仿宋" w:eastAsia="仿宋" w:hAnsi="仿宋" w:cs="Times New Roman"/>
          <w:kern w:val="2"/>
          <w:sz w:val="32"/>
          <w:szCs w:val="32"/>
        </w:rPr>
      </w:pPr>
      <w:r w:rsidRPr="00350612">
        <w:rPr>
          <w:rFonts w:ascii="仿宋" w:eastAsia="仿宋" w:hAnsi="仿宋" w:cs="Times New Roman"/>
          <w:kern w:val="2"/>
          <w:sz w:val="32"/>
          <w:szCs w:val="32"/>
        </w:rPr>
        <w:t xml:space="preserve">其他违纪违规行为。 </w:t>
      </w:r>
    </w:p>
    <w:p w:rsidR="00350612" w:rsidRPr="00350612" w:rsidRDefault="00350612" w:rsidP="00676740">
      <w:pPr>
        <w:widowControl w:val="0"/>
        <w:spacing w:line="540" w:lineRule="exact"/>
        <w:ind w:firstLineChars="200" w:firstLine="635"/>
        <w:jc w:val="both"/>
        <w:rPr>
          <w:rFonts w:ascii="仿宋" w:eastAsia="仿宋" w:hAnsi="仿宋" w:cs="Times New Roman"/>
          <w:kern w:val="2"/>
          <w:sz w:val="32"/>
          <w:szCs w:val="32"/>
        </w:rPr>
      </w:pPr>
      <w:r w:rsidRPr="00350612">
        <w:rPr>
          <w:rFonts w:ascii="仿宋" w:eastAsia="仿宋" w:hAnsi="仿宋" w:cs="Times New Roman"/>
          <w:b/>
          <w:kern w:val="2"/>
          <w:sz w:val="32"/>
          <w:szCs w:val="32"/>
        </w:rPr>
        <w:t>第</w:t>
      </w:r>
      <w:r w:rsidRPr="00350612">
        <w:rPr>
          <w:rFonts w:ascii="仿宋" w:eastAsia="仿宋" w:hAnsi="仿宋" w:cs="Times New Roman" w:hint="eastAsia"/>
          <w:b/>
          <w:kern w:val="2"/>
          <w:sz w:val="32"/>
          <w:szCs w:val="32"/>
        </w:rPr>
        <w:t>四十七</w:t>
      </w:r>
      <w:r w:rsidRPr="00350612">
        <w:rPr>
          <w:rFonts w:ascii="仿宋" w:eastAsia="仿宋" w:hAnsi="仿宋" w:cs="Times New Roman"/>
          <w:b/>
          <w:kern w:val="2"/>
          <w:sz w:val="32"/>
          <w:szCs w:val="32"/>
        </w:rPr>
        <w:t>条</w:t>
      </w:r>
      <w:r w:rsidRPr="00350612">
        <w:rPr>
          <w:rFonts w:ascii="仿宋" w:eastAsia="仿宋" w:hAnsi="仿宋" w:cs="Times New Roman"/>
          <w:kern w:val="2"/>
          <w:sz w:val="32"/>
          <w:szCs w:val="32"/>
        </w:rPr>
        <w:t xml:space="preserve"> 供应商有下列情形之一的，则视为采购行为无效，应责令其改正，给采购单位造成损害的，应当追究其经济责任。 </w:t>
      </w:r>
    </w:p>
    <w:p w:rsidR="00350612" w:rsidRPr="00350612" w:rsidRDefault="00350612" w:rsidP="00676740">
      <w:pPr>
        <w:pStyle w:val="a9"/>
        <w:widowControl w:val="0"/>
        <w:numPr>
          <w:ilvl w:val="0"/>
          <w:numId w:val="19"/>
        </w:numPr>
        <w:spacing w:line="540" w:lineRule="exact"/>
        <w:ind w:left="0" w:firstLineChars="200" w:firstLine="633"/>
        <w:jc w:val="both"/>
        <w:rPr>
          <w:rFonts w:ascii="仿宋" w:eastAsia="仿宋" w:hAnsi="仿宋" w:cs="Times New Roman"/>
          <w:kern w:val="2"/>
          <w:sz w:val="32"/>
          <w:szCs w:val="32"/>
        </w:rPr>
      </w:pPr>
      <w:r w:rsidRPr="00350612">
        <w:rPr>
          <w:rFonts w:ascii="仿宋" w:eastAsia="仿宋" w:hAnsi="仿宋" w:cs="Times New Roman"/>
          <w:kern w:val="2"/>
          <w:sz w:val="32"/>
          <w:szCs w:val="32"/>
        </w:rPr>
        <w:t>提供虚假材料，骗取</w:t>
      </w:r>
      <w:r w:rsidR="00CC6C37">
        <w:rPr>
          <w:rFonts w:ascii="仿宋" w:eastAsia="仿宋" w:hAnsi="仿宋" w:cs="Times New Roman" w:hint="eastAsia"/>
          <w:kern w:val="2"/>
          <w:sz w:val="32"/>
          <w:szCs w:val="32"/>
        </w:rPr>
        <w:t>“</w:t>
      </w:r>
      <w:r w:rsidR="00CC6C37" w:rsidRPr="00350612">
        <w:rPr>
          <w:rFonts w:ascii="仿宋" w:eastAsia="仿宋" w:hAnsi="仿宋" w:cs="Times New Roman"/>
          <w:kern w:val="2"/>
          <w:sz w:val="32"/>
          <w:szCs w:val="32"/>
        </w:rPr>
        <w:t>学院采购供应商</w:t>
      </w:r>
      <w:r w:rsidR="00CC6C37">
        <w:rPr>
          <w:rFonts w:ascii="仿宋" w:eastAsia="仿宋" w:hAnsi="仿宋" w:cs="Times New Roman" w:hint="eastAsia"/>
          <w:kern w:val="2"/>
          <w:sz w:val="32"/>
          <w:szCs w:val="32"/>
        </w:rPr>
        <w:t>”</w:t>
      </w:r>
      <w:r w:rsidRPr="00350612">
        <w:rPr>
          <w:rFonts w:ascii="仿宋" w:eastAsia="仿宋" w:hAnsi="仿宋" w:cs="Times New Roman"/>
          <w:kern w:val="2"/>
          <w:sz w:val="32"/>
          <w:szCs w:val="32"/>
        </w:rPr>
        <w:t xml:space="preserve">资格； </w:t>
      </w:r>
    </w:p>
    <w:p w:rsidR="00350612" w:rsidRPr="00350612" w:rsidRDefault="00350612" w:rsidP="00676740">
      <w:pPr>
        <w:pStyle w:val="a9"/>
        <w:widowControl w:val="0"/>
        <w:numPr>
          <w:ilvl w:val="0"/>
          <w:numId w:val="19"/>
        </w:numPr>
        <w:spacing w:line="540" w:lineRule="exact"/>
        <w:ind w:left="0" w:firstLineChars="200" w:firstLine="633"/>
        <w:jc w:val="both"/>
        <w:rPr>
          <w:rFonts w:ascii="仿宋" w:eastAsia="仿宋" w:hAnsi="仿宋" w:cs="Times New Roman"/>
          <w:kern w:val="2"/>
          <w:sz w:val="32"/>
          <w:szCs w:val="32"/>
        </w:rPr>
      </w:pPr>
      <w:r w:rsidRPr="00350612">
        <w:rPr>
          <w:rFonts w:ascii="仿宋" w:eastAsia="仿宋" w:hAnsi="仿宋" w:cs="Times New Roman"/>
          <w:kern w:val="2"/>
          <w:sz w:val="32"/>
          <w:szCs w:val="32"/>
        </w:rPr>
        <w:t xml:space="preserve">提供虚假投标材料； </w:t>
      </w:r>
    </w:p>
    <w:p w:rsidR="00350612" w:rsidRPr="00350612" w:rsidRDefault="00350612" w:rsidP="00676740">
      <w:pPr>
        <w:pStyle w:val="a9"/>
        <w:widowControl w:val="0"/>
        <w:numPr>
          <w:ilvl w:val="0"/>
          <w:numId w:val="19"/>
        </w:numPr>
        <w:spacing w:line="540" w:lineRule="exact"/>
        <w:ind w:left="0" w:firstLineChars="200" w:firstLine="633"/>
        <w:jc w:val="both"/>
        <w:rPr>
          <w:rFonts w:ascii="仿宋" w:eastAsia="仿宋" w:hAnsi="仿宋" w:cs="Times New Roman"/>
          <w:kern w:val="2"/>
          <w:sz w:val="32"/>
          <w:szCs w:val="32"/>
        </w:rPr>
      </w:pPr>
      <w:r w:rsidRPr="00350612">
        <w:rPr>
          <w:rFonts w:ascii="仿宋" w:eastAsia="仿宋" w:hAnsi="仿宋" w:cs="Times New Roman"/>
          <w:kern w:val="2"/>
          <w:sz w:val="32"/>
          <w:szCs w:val="32"/>
        </w:rPr>
        <w:t>采用不正当手段</w:t>
      </w:r>
      <w:r w:rsidRPr="00350612">
        <w:rPr>
          <w:rFonts w:ascii="仿宋" w:eastAsia="仿宋" w:hAnsi="仿宋" w:cs="Times New Roman" w:hint="eastAsia"/>
          <w:kern w:val="2"/>
          <w:sz w:val="32"/>
          <w:szCs w:val="32"/>
        </w:rPr>
        <w:t>诋</w:t>
      </w:r>
      <w:r w:rsidRPr="00350612">
        <w:rPr>
          <w:rFonts w:ascii="仿宋" w:eastAsia="仿宋" w:hAnsi="仿宋" w:cs="Times New Roman"/>
          <w:kern w:val="2"/>
          <w:sz w:val="32"/>
          <w:szCs w:val="32"/>
        </w:rPr>
        <w:t xml:space="preserve">毁、排挤其他供应商； </w:t>
      </w:r>
    </w:p>
    <w:p w:rsidR="00350612" w:rsidRPr="00350612" w:rsidRDefault="00350612" w:rsidP="00676740">
      <w:pPr>
        <w:pStyle w:val="a9"/>
        <w:widowControl w:val="0"/>
        <w:numPr>
          <w:ilvl w:val="0"/>
          <w:numId w:val="19"/>
        </w:numPr>
        <w:spacing w:line="540" w:lineRule="exact"/>
        <w:ind w:left="0" w:firstLineChars="200" w:firstLine="633"/>
        <w:jc w:val="both"/>
        <w:rPr>
          <w:rFonts w:ascii="仿宋" w:eastAsia="仿宋" w:hAnsi="仿宋" w:cs="Times New Roman"/>
          <w:kern w:val="2"/>
          <w:sz w:val="32"/>
          <w:szCs w:val="32"/>
        </w:rPr>
      </w:pPr>
      <w:r w:rsidRPr="00350612">
        <w:rPr>
          <w:rFonts w:ascii="仿宋" w:eastAsia="仿宋" w:hAnsi="仿宋" w:cs="Times New Roman"/>
          <w:kern w:val="2"/>
          <w:sz w:val="32"/>
          <w:szCs w:val="32"/>
        </w:rPr>
        <w:t xml:space="preserve">与采购机构违规串通； </w:t>
      </w:r>
    </w:p>
    <w:p w:rsidR="00350612" w:rsidRPr="00350612" w:rsidRDefault="00350612" w:rsidP="00676740">
      <w:pPr>
        <w:pStyle w:val="a9"/>
        <w:widowControl w:val="0"/>
        <w:numPr>
          <w:ilvl w:val="0"/>
          <w:numId w:val="19"/>
        </w:numPr>
        <w:spacing w:line="540" w:lineRule="exact"/>
        <w:ind w:left="0" w:firstLineChars="200" w:firstLine="633"/>
        <w:jc w:val="both"/>
        <w:rPr>
          <w:rFonts w:ascii="仿宋" w:eastAsia="仿宋" w:hAnsi="仿宋" w:cs="Times New Roman"/>
          <w:kern w:val="2"/>
          <w:sz w:val="32"/>
          <w:szCs w:val="32"/>
        </w:rPr>
      </w:pPr>
      <w:r w:rsidRPr="00350612">
        <w:rPr>
          <w:rFonts w:ascii="仿宋" w:eastAsia="仿宋" w:hAnsi="仿宋" w:cs="Times New Roman"/>
          <w:kern w:val="2"/>
          <w:sz w:val="32"/>
          <w:szCs w:val="32"/>
        </w:rPr>
        <w:t>中标后，无正当理由不与采购机构</w:t>
      </w:r>
      <w:proofErr w:type="gramStart"/>
      <w:r w:rsidRPr="00350612">
        <w:rPr>
          <w:rFonts w:ascii="仿宋" w:eastAsia="仿宋" w:hAnsi="仿宋" w:cs="Times New Roman"/>
          <w:kern w:val="2"/>
          <w:sz w:val="32"/>
          <w:szCs w:val="32"/>
        </w:rPr>
        <w:t>签定</w:t>
      </w:r>
      <w:proofErr w:type="gramEnd"/>
      <w:r w:rsidRPr="00350612">
        <w:rPr>
          <w:rFonts w:ascii="仿宋" w:eastAsia="仿宋" w:hAnsi="仿宋" w:cs="Times New Roman"/>
          <w:kern w:val="2"/>
          <w:sz w:val="32"/>
          <w:szCs w:val="32"/>
        </w:rPr>
        <w:t xml:space="preserve">采购合同； </w:t>
      </w:r>
    </w:p>
    <w:p w:rsidR="00350612" w:rsidRPr="00350612" w:rsidRDefault="00350612" w:rsidP="00676740">
      <w:pPr>
        <w:pStyle w:val="a9"/>
        <w:widowControl w:val="0"/>
        <w:numPr>
          <w:ilvl w:val="0"/>
          <w:numId w:val="19"/>
        </w:numPr>
        <w:spacing w:line="540" w:lineRule="exact"/>
        <w:ind w:left="0" w:firstLineChars="200" w:firstLine="633"/>
        <w:jc w:val="both"/>
        <w:rPr>
          <w:rFonts w:ascii="仿宋" w:eastAsia="仿宋" w:hAnsi="仿宋" w:cs="Times New Roman"/>
          <w:kern w:val="2"/>
          <w:sz w:val="32"/>
          <w:szCs w:val="32"/>
        </w:rPr>
      </w:pPr>
      <w:r w:rsidRPr="00350612">
        <w:rPr>
          <w:rFonts w:ascii="仿宋" w:eastAsia="仿宋" w:hAnsi="仿宋" w:cs="Times New Roman"/>
          <w:kern w:val="2"/>
          <w:sz w:val="32"/>
          <w:szCs w:val="32"/>
        </w:rPr>
        <w:t xml:space="preserve">向采购机构人员行贿或者提供其它不正当利益； </w:t>
      </w:r>
    </w:p>
    <w:p w:rsidR="00350612" w:rsidRPr="00350612" w:rsidRDefault="00350612" w:rsidP="00676740">
      <w:pPr>
        <w:pStyle w:val="a9"/>
        <w:widowControl w:val="0"/>
        <w:numPr>
          <w:ilvl w:val="0"/>
          <w:numId w:val="19"/>
        </w:numPr>
        <w:spacing w:line="540" w:lineRule="exact"/>
        <w:ind w:left="0" w:firstLineChars="200" w:firstLine="633"/>
        <w:jc w:val="both"/>
        <w:rPr>
          <w:rFonts w:ascii="仿宋" w:eastAsia="仿宋" w:hAnsi="仿宋" w:cs="Times New Roman"/>
          <w:kern w:val="2"/>
          <w:sz w:val="32"/>
          <w:szCs w:val="32"/>
        </w:rPr>
      </w:pPr>
      <w:r w:rsidRPr="00350612">
        <w:rPr>
          <w:rFonts w:ascii="仿宋" w:eastAsia="仿宋" w:hAnsi="仿宋" w:cs="Times New Roman"/>
          <w:kern w:val="2"/>
          <w:sz w:val="32"/>
          <w:szCs w:val="32"/>
        </w:rPr>
        <w:t xml:space="preserve">其他违纪违规行为。 </w:t>
      </w:r>
    </w:p>
    <w:p w:rsidR="00350612" w:rsidRPr="00350612" w:rsidRDefault="00350612" w:rsidP="00676740">
      <w:pPr>
        <w:widowControl w:val="0"/>
        <w:spacing w:line="540" w:lineRule="exact"/>
        <w:ind w:firstLineChars="200" w:firstLine="635"/>
        <w:jc w:val="both"/>
        <w:rPr>
          <w:rFonts w:ascii="仿宋" w:eastAsia="仿宋" w:hAnsi="仿宋" w:cs="Times New Roman"/>
          <w:kern w:val="2"/>
          <w:sz w:val="32"/>
          <w:szCs w:val="32"/>
        </w:rPr>
      </w:pPr>
      <w:r w:rsidRPr="00350612">
        <w:rPr>
          <w:rFonts w:ascii="仿宋" w:eastAsia="仿宋" w:hAnsi="仿宋" w:cs="Times New Roman"/>
          <w:b/>
          <w:kern w:val="2"/>
          <w:sz w:val="32"/>
          <w:szCs w:val="32"/>
        </w:rPr>
        <w:t>第</w:t>
      </w:r>
      <w:r w:rsidRPr="00350612">
        <w:rPr>
          <w:rFonts w:ascii="仿宋" w:eastAsia="仿宋" w:hAnsi="仿宋" w:cs="Times New Roman" w:hint="eastAsia"/>
          <w:b/>
          <w:kern w:val="2"/>
          <w:sz w:val="32"/>
          <w:szCs w:val="32"/>
        </w:rPr>
        <w:t>四十八</w:t>
      </w:r>
      <w:r w:rsidRPr="00350612">
        <w:rPr>
          <w:rFonts w:ascii="仿宋" w:eastAsia="仿宋" w:hAnsi="仿宋" w:cs="Times New Roman"/>
          <w:b/>
          <w:kern w:val="2"/>
          <w:sz w:val="32"/>
          <w:szCs w:val="32"/>
        </w:rPr>
        <w:t>条</w:t>
      </w:r>
      <w:r w:rsidR="00263E66">
        <w:rPr>
          <w:rFonts w:ascii="仿宋" w:eastAsia="仿宋" w:hAnsi="仿宋" w:cs="Times New Roman" w:hint="eastAsia"/>
          <w:b/>
          <w:kern w:val="2"/>
          <w:sz w:val="32"/>
          <w:szCs w:val="32"/>
        </w:rPr>
        <w:t xml:space="preserve"> </w:t>
      </w:r>
      <w:r w:rsidRPr="00350612">
        <w:rPr>
          <w:rFonts w:ascii="仿宋" w:eastAsia="仿宋" w:hAnsi="仿宋" w:cs="Times New Roman"/>
          <w:kern w:val="2"/>
          <w:sz w:val="32"/>
          <w:szCs w:val="32"/>
        </w:rPr>
        <w:t>招标采购工作人员，不履行本办法的规定，循私舞弊，玩忽职守的，可按学院</w:t>
      </w:r>
      <w:r w:rsidR="00F64CA8">
        <w:rPr>
          <w:rFonts w:ascii="仿宋" w:eastAsia="仿宋" w:hAnsi="仿宋" w:cs="Times New Roman" w:hint="eastAsia"/>
          <w:kern w:val="2"/>
          <w:sz w:val="32"/>
          <w:szCs w:val="32"/>
        </w:rPr>
        <w:t>规</w:t>
      </w:r>
      <w:r w:rsidR="00F64CA8">
        <w:rPr>
          <w:rFonts w:ascii="仿宋" w:eastAsia="仿宋" w:hAnsi="仿宋" w:cs="Times New Roman"/>
          <w:kern w:val="2"/>
          <w:sz w:val="32"/>
          <w:szCs w:val="32"/>
        </w:rPr>
        <w:t>章及</w:t>
      </w:r>
      <w:r w:rsidRPr="00350612">
        <w:rPr>
          <w:rFonts w:ascii="仿宋" w:eastAsia="仿宋" w:hAnsi="仿宋" w:cs="Times New Roman"/>
          <w:kern w:val="2"/>
          <w:sz w:val="32"/>
          <w:szCs w:val="32"/>
        </w:rPr>
        <w:t xml:space="preserve">党纪、政纪有关规定处理。 </w:t>
      </w:r>
    </w:p>
    <w:p w:rsidR="00350612" w:rsidRPr="00350612" w:rsidRDefault="00350612" w:rsidP="00676740">
      <w:pPr>
        <w:widowControl w:val="0"/>
        <w:spacing w:line="540" w:lineRule="exact"/>
        <w:ind w:firstLineChars="200" w:firstLine="635"/>
        <w:jc w:val="both"/>
        <w:rPr>
          <w:rFonts w:ascii="仿宋" w:eastAsia="仿宋" w:hAnsi="仿宋" w:cs="Times New Roman"/>
          <w:kern w:val="2"/>
          <w:sz w:val="32"/>
          <w:szCs w:val="32"/>
        </w:rPr>
      </w:pPr>
      <w:r w:rsidRPr="00350612">
        <w:rPr>
          <w:rFonts w:ascii="仿宋" w:eastAsia="仿宋" w:hAnsi="仿宋" w:cs="Times New Roman"/>
          <w:b/>
          <w:kern w:val="2"/>
          <w:sz w:val="32"/>
          <w:szCs w:val="32"/>
        </w:rPr>
        <w:t>第</w:t>
      </w:r>
      <w:r w:rsidRPr="00350612">
        <w:rPr>
          <w:rFonts w:ascii="仿宋" w:eastAsia="仿宋" w:hAnsi="仿宋" w:cs="Times New Roman" w:hint="eastAsia"/>
          <w:b/>
          <w:kern w:val="2"/>
          <w:sz w:val="32"/>
          <w:szCs w:val="32"/>
        </w:rPr>
        <w:t>四十九</w:t>
      </w:r>
      <w:r w:rsidRPr="00350612">
        <w:rPr>
          <w:rFonts w:ascii="仿宋" w:eastAsia="仿宋" w:hAnsi="仿宋" w:cs="Times New Roman"/>
          <w:b/>
          <w:kern w:val="2"/>
          <w:sz w:val="32"/>
          <w:szCs w:val="32"/>
        </w:rPr>
        <w:t>条</w:t>
      </w:r>
      <w:r w:rsidR="00263E66">
        <w:rPr>
          <w:rFonts w:ascii="仿宋" w:eastAsia="仿宋" w:hAnsi="仿宋" w:cs="Times New Roman" w:hint="eastAsia"/>
          <w:b/>
          <w:kern w:val="2"/>
          <w:sz w:val="32"/>
          <w:szCs w:val="32"/>
        </w:rPr>
        <w:t xml:space="preserve"> </w:t>
      </w:r>
      <w:r w:rsidRPr="00350612">
        <w:rPr>
          <w:rFonts w:ascii="仿宋" w:eastAsia="仿宋" w:hAnsi="仿宋" w:cs="Times New Roman"/>
          <w:kern w:val="2"/>
          <w:sz w:val="32"/>
          <w:szCs w:val="32"/>
        </w:rPr>
        <w:t>违反本办法第四</w:t>
      </w:r>
      <w:r w:rsidRPr="00350612">
        <w:rPr>
          <w:rFonts w:ascii="仿宋" w:eastAsia="仿宋" w:hAnsi="仿宋" w:cs="Times New Roman" w:hint="eastAsia"/>
          <w:kern w:val="2"/>
          <w:sz w:val="32"/>
          <w:szCs w:val="32"/>
        </w:rPr>
        <w:t>十六</w:t>
      </w:r>
      <w:r w:rsidRPr="00350612">
        <w:rPr>
          <w:rFonts w:ascii="仿宋" w:eastAsia="仿宋" w:hAnsi="仿宋" w:cs="Times New Roman"/>
          <w:kern w:val="2"/>
          <w:sz w:val="32"/>
          <w:szCs w:val="32"/>
        </w:rPr>
        <w:t>条、第四</w:t>
      </w:r>
      <w:r w:rsidRPr="00350612">
        <w:rPr>
          <w:rFonts w:ascii="仿宋" w:eastAsia="仿宋" w:hAnsi="仿宋" w:cs="Times New Roman" w:hint="eastAsia"/>
          <w:kern w:val="2"/>
          <w:sz w:val="32"/>
          <w:szCs w:val="32"/>
        </w:rPr>
        <w:t>十七</w:t>
      </w:r>
      <w:r w:rsidRPr="00350612">
        <w:rPr>
          <w:rFonts w:ascii="仿宋" w:eastAsia="仿宋" w:hAnsi="仿宋" w:cs="Times New Roman"/>
          <w:kern w:val="2"/>
          <w:sz w:val="32"/>
          <w:szCs w:val="32"/>
        </w:rPr>
        <w:t>条规定，情节严重构成犯罪</w:t>
      </w:r>
      <w:r w:rsidRPr="00350612">
        <w:rPr>
          <w:rFonts w:ascii="仿宋" w:eastAsia="仿宋" w:hAnsi="仿宋" w:cs="Times New Roman" w:hint="eastAsia"/>
          <w:kern w:val="2"/>
          <w:sz w:val="32"/>
          <w:szCs w:val="32"/>
        </w:rPr>
        <w:t>者</w:t>
      </w:r>
      <w:r w:rsidRPr="00350612">
        <w:rPr>
          <w:rFonts w:ascii="仿宋" w:eastAsia="仿宋" w:hAnsi="仿宋" w:cs="Times New Roman"/>
          <w:kern w:val="2"/>
          <w:sz w:val="32"/>
          <w:szCs w:val="32"/>
        </w:rPr>
        <w:t>，移送司法机关依法追究刑事责任。</w:t>
      </w:r>
    </w:p>
    <w:p w:rsidR="00350612" w:rsidRPr="00350612" w:rsidRDefault="00350612" w:rsidP="00676740">
      <w:pPr>
        <w:widowControl w:val="0"/>
        <w:spacing w:line="540" w:lineRule="exact"/>
        <w:jc w:val="center"/>
        <w:rPr>
          <w:rFonts w:ascii="黑体" w:eastAsia="黑体" w:hAnsi="黑体" w:cs="Times New Roman"/>
          <w:bCs/>
          <w:kern w:val="2"/>
          <w:sz w:val="32"/>
          <w:szCs w:val="32"/>
        </w:rPr>
      </w:pPr>
      <w:r w:rsidRPr="00350612">
        <w:rPr>
          <w:rFonts w:ascii="黑体" w:eastAsia="黑体" w:hAnsi="黑体" w:cs="Times New Roman" w:hint="eastAsia"/>
          <w:bCs/>
          <w:kern w:val="2"/>
          <w:sz w:val="32"/>
          <w:szCs w:val="32"/>
        </w:rPr>
        <w:t>八</w:t>
      </w:r>
      <w:r w:rsidRPr="00350612">
        <w:rPr>
          <w:rFonts w:ascii="黑体" w:eastAsia="黑体" w:hAnsi="黑体" w:cs="Times New Roman"/>
          <w:bCs/>
          <w:kern w:val="2"/>
          <w:sz w:val="32"/>
          <w:szCs w:val="32"/>
        </w:rPr>
        <w:t>、</w:t>
      </w:r>
      <w:r w:rsidRPr="00350612">
        <w:rPr>
          <w:rFonts w:ascii="黑体" w:eastAsia="黑体" w:hAnsi="黑体" w:cs="Times New Roman" w:hint="eastAsia"/>
          <w:bCs/>
          <w:kern w:val="2"/>
          <w:sz w:val="32"/>
          <w:szCs w:val="32"/>
        </w:rPr>
        <w:t>附则</w:t>
      </w:r>
    </w:p>
    <w:p w:rsidR="009B6241" w:rsidRPr="009C78BD" w:rsidRDefault="0024534F" w:rsidP="00676740">
      <w:pPr>
        <w:widowControl w:val="0"/>
        <w:spacing w:line="540" w:lineRule="exact"/>
        <w:ind w:firstLineChars="200" w:firstLine="635"/>
        <w:jc w:val="both"/>
        <w:rPr>
          <w:rFonts w:ascii="仿宋" w:eastAsia="仿宋" w:hAnsi="仿宋"/>
          <w:color w:val="000000" w:themeColor="text1"/>
          <w:sz w:val="32"/>
          <w:szCs w:val="32"/>
        </w:rPr>
      </w:pPr>
      <w:r w:rsidRPr="0024534F">
        <w:rPr>
          <w:rFonts w:ascii="仿宋" w:eastAsia="仿宋" w:hAnsi="仿宋" w:cs="Times New Roman" w:hint="eastAsia"/>
          <w:b/>
          <w:kern w:val="2"/>
          <w:sz w:val="32"/>
          <w:szCs w:val="32"/>
        </w:rPr>
        <w:t>第</w:t>
      </w:r>
      <w:r w:rsidR="00350612" w:rsidRPr="00350612">
        <w:rPr>
          <w:rFonts w:ascii="仿宋" w:eastAsia="仿宋" w:hAnsi="仿宋" w:cs="Times New Roman"/>
          <w:b/>
          <w:kern w:val="2"/>
          <w:sz w:val="32"/>
          <w:szCs w:val="32"/>
        </w:rPr>
        <w:t>五十条</w:t>
      </w:r>
      <w:r w:rsidR="00263E66">
        <w:rPr>
          <w:rFonts w:ascii="仿宋" w:eastAsia="仿宋" w:hAnsi="仿宋" w:cs="Times New Roman" w:hint="eastAsia"/>
          <w:b/>
          <w:kern w:val="2"/>
          <w:sz w:val="32"/>
          <w:szCs w:val="32"/>
        </w:rPr>
        <w:t xml:space="preserve"> </w:t>
      </w:r>
      <w:r w:rsidR="00350612" w:rsidRPr="00350612">
        <w:rPr>
          <w:rFonts w:ascii="仿宋" w:eastAsia="仿宋" w:hAnsi="仿宋" w:cs="Times New Roman" w:hint="eastAsia"/>
          <w:kern w:val="2"/>
          <w:sz w:val="32"/>
          <w:szCs w:val="32"/>
        </w:rPr>
        <w:t>本办法由财务处解释，从发布之日起执行。在此之前学院所颁布的有关规定与本办法冲突的，以本办法为准。</w:t>
      </w:r>
    </w:p>
    <w:sectPr w:rsidR="009B6241" w:rsidRPr="009C78BD" w:rsidSect="002F4BA4">
      <w:headerReference w:type="even" r:id="rId12"/>
      <w:headerReference w:type="default" r:id="rId13"/>
      <w:footerReference w:type="even" r:id="rId14"/>
      <w:footerReference w:type="default" r:id="rId15"/>
      <w:headerReference w:type="first" r:id="rId16"/>
      <w:pgSz w:w="11906" w:h="16838" w:code="9"/>
      <w:pgMar w:top="2098" w:right="1474" w:bottom="1985" w:left="1588" w:header="851" w:footer="1134" w:gutter="0"/>
      <w:pgNumType w:fmt="numberInDash" w:start="1"/>
      <w:cols w:space="425"/>
      <w:titlePg/>
      <w:docGrid w:type="linesAndChars" w:linePitch="548" w:charSpace="-74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270B" w:rsidRDefault="0099270B" w:rsidP="000F379F">
      <w:r>
        <w:separator/>
      </w:r>
    </w:p>
  </w:endnote>
  <w:endnote w:type="continuationSeparator" w:id="0">
    <w:p w:rsidR="0099270B" w:rsidRDefault="0099270B" w:rsidP="000F37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小标宋">
    <w:panose1 w:val="03000509000000000000"/>
    <w:charset w:val="86"/>
    <w:family w:val="script"/>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楷体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pacing w:val="316"/>
      </w:rPr>
      <w:id w:val="917595406"/>
      <w:docPartObj>
        <w:docPartGallery w:val="Page Numbers (Bottom of Page)"/>
        <w:docPartUnique/>
      </w:docPartObj>
    </w:sdtPr>
    <w:sdtEndPr>
      <w:rPr>
        <w:spacing w:val="0"/>
        <w:sz w:val="28"/>
        <w:szCs w:val="28"/>
      </w:rPr>
    </w:sdtEndPr>
    <w:sdtContent>
      <w:p w:rsidR="000F379F" w:rsidRPr="000F379F" w:rsidRDefault="000F379F" w:rsidP="007C2C5C">
        <w:pPr>
          <w:pStyle w:val="af3"/>
          <w:ind w:leftChars="100" w:left="280"/>
          <w:rPr>
            <w:sz w:val="28"/>
            <w:szCs w:val="28"/>
          </w:rPr>
        </w:pPr>
        <w:r w:rsidRPr="000F379F">
          <w:rPr>
            <w:sz w:val="28"/>
            <w:szCs w:val="28"/>
          </w:rPr>
          <w:fldChar w:fldCharType="begin"/>
        </w:r>
        <w:r w:rsidRPr="000F379F">
          <w:rPr>
            <w:sz w:val="28"/>
            <w:szCs w:val="28"/>
          </w:rPr>
          <w:instrText>PAGE   \* MERGEFORMAT</w:instrText>
        </w:r>
        <w:r w:rsidRPr="000F379F">
          <w:rPr>
            <w:sz w:val="28"/>
            <w:szCs w:val="28"/>
          </w:rPr>
          <w:fldChar w:fldCharType="separate"/>
        </w:r>
        <w:r w:rsidR="005E234C" w:rsidRPr="005E234C">
          <w:rPr>
            <w:noProof/>
            <w:sz w:val="28"/>
            <w:szCs w:val="28"/>
            <w:lang w:val="zh-CN"/>
          </w:rPr>
          <w:t>-</w:t>
        </w:r>
        <w:r w:rsidR="005E234C">
          <w:rPr>
            <w:noProof/>
            <w:sz w:val="28"/>
            <w:szCs w:val="28"/>
          </w:rPr>
          <w:t xml:space="preserve"> 2 -</w:t>
        </w:r>
        <w:r w:rsidRPr="000F379F">
          <w:rPr>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2993308"/>
      <w:docPartObj>
        <w:docPartGallery w:val="Page Numbers (Bottom of Page)"/>
        <w:docPartUnique/>
      </w:docPartObj>
    </w:sdtPr>
    <w:sdtEndPr>
      <w:rPr>
        <w:sz w:val="28"/>
        <w:szCs w:val="28"/>
      </w:rPr>
    </w:sdtEndPr>
    <w:sdtContent>
      <w:p w:rsidR="000F379F" w:rsidRPr="000F379F" w:rsidRDefault="009809D2" w:rsidP="007C2C5C">
        <w:pPr>
          <w:pStyle w:val="af3"/>
          <w:ind w:leftChars="100" w:left="280" w:rightChars="100" w:right="280"/>
          <w:jc w:val="right"/>
          <w:rPr>
            <w:sz w:val="28"/>
            <w:szCs w:val="28"/>
          </w:rPr>
        </w:pPr>
        <w:r w:rsidRPr="009809D2">
          <w:rPr>
            <w:sz w:val="28"/>
            <w:szCs w:val="28"/>
          </w:rPr>
          <w:fldChar w:fldCharType="begin"/>
        </w:r>
        <w:r w:rsidRPr="009809D2">
          <w:rPr>
            <w:sz w:val="28"/>
            <w:szCs w:val="28"/>
          </w:rPr>
          <w:instrText>PAGE   \* MERGEFORMAT</w:instrText>
        </w:r>
        <w:r w:rsidRPr="009809D2">
          <w:rPr>
            <w:sz w:val="28"/>
            <w:szCs w:val="28"/>
          </w:rPr>
          <w:fldChar w:fldCharType="separate"/>
        </w:r>
        <w:r w:rsidR="005E234C" w:rsidRPr="005E234C">
          <w:rPr>
            <w:noProof/>
            <w:sz w:val="28"/>
            <w:szCs w:val="28"/>
            <w:lang w:val="zh-CN"/>
          </w:rPr>
          <w:t>-</w:t>
        </w:r>
        <w:r w:rsidR="005E234C">
          <w:rPr>
            <w:noProof/>
            <w:sz w:val="28"/>
            <w:szCs w:val="28"/>
          </w:rPr>
          <w:t xml:space="preserve"> 15 -</w:t>
        </w:r>
        <w:r w:rsidRPr="009809D2">
          <w:rPr>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270B" w:rsidRDefault="0099270B" w:rsidP="000F379F">
      <w:r>
        <w:separator/>
      </w:r>
    </w:p>
  </w:footnote>
  <w:footnote w:type="continuationSeparator" w:id="0">
    <w:p w:rsidR="0099270B" w:rsidRDefault="0099270B" w:rsidP="000F37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4FEB" w:rsidRDefault="00FD4FEB" w:rsidP="00E407FA">
    <w:pPr>
      <w:pStyle w:val="af2"/>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4FEB" w:rsidRDefault="00FD4FEB" w:rsidP="00E407FA">
    <w:pPr>
      <w:pStyle w:val="af2"/>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4FEB" w:rsidRDefault="00FD4FEB" w:rsidP="00E407FA">
    <w:pPr>
      <w:pStyle w:val="af2"/>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7A3C16"/>
    <w:multiLevelType w:val="hybridMultilevel"/>
    <w:tmpl w:val="9A4A9332"/>
    <w:lvl w:ilvl="0" w:tplc="04090017">
      <w:start w:val="1"/>
      <w:numFmt w:val="chineseCountingThousand"/>
      <w:lvlText w:val="(%1)"/>
      <w:lvlJc w:val="left"/>
      <w:pPr>
        <w:ind w:left="1272" w:hanging="420"/>
      </w:pPr>
    </w:lvl>
    <w:lvl w:ilvl="1" w:tplc="04090019" w:tentative="1">
      <w:start w:val="1"/>
      <w:numFmt w:val="lowerLetter"/>
      <w:lvlText w:val="%2)"/>
      <w:lvlJc w:val="left"/>
      <w:pPr>
        <w:ind w:left="1692" w:hanging="420"/>
      </w:pPr>
    </w:lvl>
    <w:lvl w:ilvl="2" w:tplc="0409001B" w:tentative="1">
      <w:start w:val="1"/>
      <w:numFmt w:val="lowerRoman"/>
      <w:lvlText w:val="%3."/>
      <w:lvlJc w:val="right"/>
      <w:pPr>
        <w:ind w:left="2112" w:hanging="420"/>
      </w:pPr>
    </w:lvl>
    <w:lvl w:ilvl="3" w:tplc="0409000F" w:tentative="1">
      <w:start w:val="1"/>
      <w:numFmt w:val="decimal"/>
      <w:lvlText w:val="%4."/>
      <w:lvlJc w:val="left"/>
      <w:pPr>
        <w:ind w:left="2532" w:hanging="420"/>
      </w:pPr>
    </w:lvl>
    <w:lvl w:ilvl="4" w:tplc="04090019" w:tentative="1">
      <w:start w:val="1"/>
      <w:numFmt w:val="lowerLetter"/>
      <w:lvlText w:val="%5)"/>
      <w:lvlJc w:val="left"/>
      <w:pPr>
        <w:ind w:left="2952" w:hanging="420"/>
      </w:pPr>
    </w:lvl>
    <w:lvl w:ilvl="5" w:tplc="0409001B" w:tentative="1">
      <w:start w:val="1"/>
      <w:numFmt w:val="lowerRoman"/>
      <w:lvlText w:val="%6."/>
      <w:lvlJc w:val="right"/>
      <w:pPr>
        <w:ind w:left="3372" w:hanging="420"/>
      </w:pPr>
    </w:lvl>
    <w:lvl w:ilvl="6" w:tplc="0409000F" w:tentative="1">
      <w:start w:val="1"/>
      <w:numFmt w:val="decimal"/>
      <w:lvlText w:val="%7."/>
      <w:lvlJc w:val="left"/>
      <w:pPr>
        <w:ind w:left="3792" w:hanging="420"/>
      </w:pPr>
    </w:lvl>
    <w:lvl w:ilvl="7" w:tplc="04090019" w:tentative="1">
      <w:start w:val="1"/>
      <w:numFmt w:val="lowerLetter"/>
      <w:lvlText w:val="%8)"/>
      <w:lvlJc w:val="left"/>
      <w:pPr>
        <w:ind w:left="4212" w:hanging="420"/>
      </w:pPr>
    </w:lvl>
    <w:lvl w:ilvl="8" w:tplc="0409001B" w:tentative="1">
      <w:start w:val="1"/>
      <w:numFmt w:val="lowerRoman"/>
      <w:lvlText w:val="%9."/>
      <w:lvlJc w:val="right"/>
      <w:pPr>
        <w:ind w:left="4632" w:hanging="420"/>
      </w:pPr>
    </w:lvl>
  </w:abstractNum>
  <w:abstractNum w:abstractNumId="1" w15:restartNumberingAfterBreak="0">
    <w:nsid w:val="061200BC"/>
    <w:multiLevelType w:val="hybridMultilevel"/>
    <w:tmpl w:val="262A7B6A"/>
    <w:lvl w:ilvl="0" w:tplc="EDA0B252">
      <w:start w:val="1"/>
      <w:numFmt w:val="japaneseCounting"/>
      <w:lvlText w:val="（%1）"/>
      <w:lvlJc w:val="left"/>
      <w:pPr>
        <w:ind w:left="1080" w:hanging="1080"/>
      </w:pPr>
      <w:rPr>
        <w:rFonts w:hint="default"/>
        <w:sz w:val="32"/>
        <w:szCs w:val="32"/>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5F4584D"/>
    <w:multiLevelType w:val="hybridMultilevel"/>
    <w:tmpl w:val="A8042AE8"/>
    <w:lvl w:ilvl="0" w:tplc="B5202EDA">
      <w:start w:val="1"/>
      <w:numFmt w:val="japaneseCounting"/>
      <w:lvlText w:val="（%1）"/>
      <w:lvlJc w:val="left"/>
      <w:pPr>
        <w:ind w:left="2215" w:hanging="1080"/>
      </w:pPr>
      <w:rPr>
        <w:rFonts w:hint="default"/>
      </w:rPr>
    </w:lvl>
    <w:lvl w:ilvl="1" w:tplc="04090019" w:tentative="1">
      <w:start w:val="1"/>
      <w:numFmt w:val="lowerLetter"/>
      <w:lvlText w:val="%2)"/>
      <w:lvlJc w:val="left"/>
      <w:pPr>
        <w:ind w:left="1975" w:hanging="420"/>
      </w:pPr>
    </w:lvl>
    <w:lvl w:ilvl="2" w:tplc="0409001B" w:tentative="1">
      <w:start w:val="1"/>
      <w:numFmt w:val="lowerRoman"/>
      <w:lvlText w:val="%3."/>
      <w:lvlJc w:val="right"/>
      <w:pPr>
        <w:ind w:left="2395" w:hanging="420"/>
      </w:pPr>
    </w:lvl>
    <w:lvl w:ilvl="3" w:tplc="0409000F" w:tentative="1">
      <w:start w:val="1"/>
      <w:numFmt w:val="decimal"/>
      <w:lvlText w:val="%4."/>
      <w:lvlJc w:val="left"/>
      <w:pPr>
        <w:ind w:left="2815" w:hanging="420"/>
      </w:pPr>
    </w:lvl>
    <w:lvl w:ilvl="4" w:tplc="04090019" w:tentative="1">
      <w:start w:val="1"/>
      <w:numFmt w:val="lowerLetter"/>
      <w:lvlText w:val="%5)"/>
      <w:lvlJc w:val="left"/>
      <w:pPr>
        <w:ind w:left="3235" w:hanging="420"/>
      </w:pPr>
    </w:lvl>
    <w:lvl w:ilvl="5" w:tplc="0409001B" w:tentative="1">
      <w:start w:val="1"/>
      <w:numFmt w:val="lowerRoman"/>
      <w:lvlText w:val="%6."/>
      <w:lvlJc w:val="right"/>
      <w:pPr>
        <w:ind w:left="3655" w:hanging="420"/>
      </w:pPr>
    </w:lvl>
    <w:lvl w:ilvl="6" w:tplc="0409000F" w:tentative="1">
      <w:start w:val="1"/>
      <w:numFmt w:val="decimal"/>
      <w:lvlText w:val="%7."/>
      <w:lvlJc w:val="left"/>
      <w:pPr>
        <w:ind w:left="4075" w:hanging="420"/>
      </w:pPr>
    </w:lvl>
    <w:lvl w:ilvl="7" w:tplc="04090019" w:tentative="1">
      <w:start w:val="1"/>
      <w:numFmt w:val="lowerLetter"/>
      <w:lvlText w:val="%8)"/>
      <w:lvlJc w:val="left"/>
      <w:pPr>
        <w:ind w:left="4495" w:hanging="420"/>
      </w:pPr>
    </w:lvl>
    <w:lvl w:ilvl="8" w:tplc="0409001B" w:tentative="1">
      <w:start w:val="1"/>
      <w:numFmt w:val="lowerRoman"/>
      <w:lvlText w:val="%9."/>
      <w:lvlJc w:val="right"/>
      <w:pPr>
        <w:ind w:left="4915" w:hanging="420"/>
      </w:pPr>
    </w:lvl>
  </w:abstractNum>
  <w:abstractNum w:abstractNumId="3" w15:restartNumberingAfterBreak="0">
    <w:nsid w:val="2262466B"/>
    <w:multiLevelType w:val="hybridMultilevel"/>
    <w:tmpl w:val="89DE6B08"/>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A1F2BA5"/>
    <w:multiLevelType w:val="hybridMultilevel"/>
    <w:tmpl w:val="51EE9E7C"/>
    <w:lvl w:ilvl="0" w:tplc="4B7EA9D8">
      <w:start w:val="1"/>
      <w:numFmt w:val="japaneseCounting"/>
      <w:lvlText w:val="（%1）"/>
      <w:lvlJc w:val="left"/>
      <w:pPr>
        <w:ind w:left="1838" w:hanging="1080"/>
      </w:pPr>
      <w:rPr>
        <w:rFonts w:hint="default"/>
      </w:rPr>
    </w:lvl>
    <w:lvl w:ilvl="1" w:tplc="04090019" w:tentative="1">
      <w:start w:val="1"/>
      <w:numFmt w:val="lowerLetter"/>
      <w:lvlText w:val="%2)"/>
      <w:lvlJc w:val="left"/>
      <w:pPr>
        <w:ind w:left="1598" w:hanging="420"/>
      </w:pPr>
    </w:lvl>
    <w:lvl w:ilvl="2" w:tplc="0409001B" w:tentative="1">
      <w:start w:val="1"/>
      <w:numFmt w:val="lowerRoman"/>
      <w:lvlText w:val="%3."/>
      <w:lvlJc w:val="right"/>
      <w:pPr>
        <w:ind w:left="2018" w:hanging="420"/>
      </w:pPr>
    </w:lvl>
    <w:lvl w:ilvl="3" w:tplc="0409000F" w:tentative="1">
      <w:start w:val="1"/>
      <w:numFmt w:val="decimal"/>
      <w:lvlText w:val="%4."/>
      <w:lvlJc w:val="left"/>
      <w:pPr>
        <w:ind w:left="2438" w:hanging="420"/>
      </w:pPr>
    </w:lvl>
    <w:lvl w:ilvl="4" w:tplc="04090019" w:tentative="1">
      <w:start w:val="1"/>
      <w:numFmt w:val="lowerLetter"/>
      <w:lvlText w:val="%5)"/>
      <w:lvlJc w:val="left"/>
      <w:pPr>
        <w:ind w:left="2858" w:hanging="420"/>
      </w:pPr>
    </w:lvl>
    <w:lvl w:ilvl="5" w:tplc="0409001B" w:tentative="1">
      <w:start w:val="1"/>
      <w:numFmt w:val="lowerRoman"/>
      <w:lvlText w:val="%6."/>
      <w:lvlJc w:val="right"/>
      <w:pPr>
        <w:ind w:left="3278" w:hanging="420"/>
      </w:pPr>
    </w:lvl>
    <w:lvl w:ilvl="6" w:tplc="0409000F" w:tentative="1">
      <w:start w:val="1"/>
      <w:numFmt w:val="decimal"/>
      <w:lvlText w:val="%7."/>
      <w:lvlJc w:val="left"/>
      <w:pPr>
        <w:ind w:left="3698" w:hanging="420"/>
      </w:pPr>
    </w:lvl>
    <w:lvl w:ilvl="7" w:tplc="04090019" w:tentative="1">
      <w:start w:val="1"/>
      <w:numFmt w:val="lowerLetter"/>
      <w:lvlText w:val="%8)"/>
      <w:lvlJc w:val="left"/>
      <w:pPr>
        <w:ind w:left="4118" w:hanging="420"/>
      </w:pPr>
    </w:lvl>
    <w:lvl w:ilvl="8" w:tplc="0409001B" w:tentative="1">
      <w:start w:val="1"/>
      <w:numFmt w:val="lowerRoman"/>
      <w:lvlText w:val="%9."/>
      <w:lvlJc w:val="right"/>
      <w:pPr>
        <w:ind w:left="4538" w:hanging="420"/>
      </w:pPr>
    </w:lvl>
  </w:abstractNum>
  <w:abstractNum w:abstractNumId="5" w15:restartNumberingAfterBreak="0">
    <w:nsid w:val="32941EEA"/>
    <w:multiLevelType w:val="hybridMultilevel"/>
    <w:tmpl w:val="D49A9E2C"/>
    <w:lvl w:ilvl="0" w:tplc="0409000F">
      <w:start w:val="1"/>
      <w:numFmt w:val="decimal"/>
      <w:lvlText w:val="%1."/>
      <w:lvlJc w:val="left"/>
      <w:pPr>
        <w:ind w:left="1053" w:hanging="420"/>
      </w:pPr>
    </w:lvl>
    <w:lvl w:ilvl="1" w:tplc="04090019" w:tentative="1">
      <w:start w:val="1"/>
      <w:numFmt w:val="lowerLetter"/>
      <w:lvlText w:val="%2)"/>
      <w:lvlJc w:val="left"/>
      <w:pPr>
        <w:ind w:left="1473" w:hanging="420"/>
      </w:pPr>
    </w:lvl>
    <w:lvl w:ilvl="2" w:tplc="0409001B" w:tentative="1">
      <w:start w:val="1"/>
      <w:numFmt w:val="lowerRoman"/>
      <w:lvlText w:val="%3."/>
      <w:lvlJc w:val="right"/>
      <w:pPr>
        <w:ind w:left="1893" w:hanging="420"/>
      </w:pPr>
    </w:lvl>
    <w:lvl w:ilvl="3" w:tplc="0409000F" w:tentative="1">
      <w:start w:val="1"/>
      <w:numFmt w:val="decimal"/>
      <w:lvlText w:val="%4."/>
      <w:lvlJc w:val="left"/>
      <w:pPr>
        <w:ind w:left="2313" w:hanging="420"/>
      </w:pPr>
    </w:lvl>
    <w:lvl w:ilvl="4" w:tplc="04090019" w:tentative="1">
      <w:start w:val="1"/>
      <w:numFmt w:val="lowerLetter"/>
      <w:lvlText w:val="%5)"/>
      <w:lvlJc w:val="left"/>
      <w:pPr>
        <w:ind w:left="2733" w:hanging="420"/>
      </w:pPr>
    </w:lvl>
    <w:lvl w:ilvl="5" w:tplc="0409001B" w:tentative="1">
      <w:start w:val="1"/>
      <w:numFmt w:val="lowerRoman"/>
      <w:lvlText w:val="%6."/>
      <w:lvlJc w:val="right"/>
      <w:pPr>
        <w:ind w:left="3153" w:hanging="420"/>
      </w:pPr>
    </w:lvl>
    <w:lvl w:ilvl="6" w:tplc="0409000F" w:tentative="1">
      <w:start w:val="1"/>
      <w:numFmt w:val="decimal"/>
      <w:lvlText w:val="%7."/>
      <w:lvlJc w:val="left"/>
      <w:pPr>
        <w:ind w:left="3573" w:hanging="420"/>
      </w:pPr>
    </w:lvl>
    <w:lvl w:ilvl="7" w:tplc="04090019" w:tentative="1">
      <w:start w:val="1"/>
      <w:numFmt w:val="lowerLetter"/>
      <w:lvlText w:val="%8)"/>
      <w:lvlJc w:val="left"/>
      <w:pPr>
        <w:ind w:left="3993" w:hanging="420"/>
      </w:pPr>
    </w:lvl>
    <w:lvl w:ilvl="8" w:tplc="0409001B" w:tentative="1">
      <w:start w:val="1"/>
      <w:numFmt w:val="lowerRoman"/>
      <w:lvlText w:val="%9."/>
      <w:lvlJc w:val="right"/>
      <w:pPr>
        <w:ind w:left="4413" w:hanging="420"/>
      </w:pPr>
    </w:lvl>
  </w:abstractNum>
  <w:abstractNum w:abstractNumId="6" w15:restartNumberingAfterBreak="0">
    <w:nsid w:val="35321078"/>
    <w:multiLevelType w:val="hybridMultilevel"/>
    <w:tmpl w:val="22A2F156"/>
    <w:lvl w:ilvl="0" w:tplc="04090017">
      <w:start w:val="1"/>
      <w:numFmt w:val="chineseCountingThousand"/>
      <w:lvlText w:val="(%1)"/>
      <w:lvlJc w:val="left"/>
      <w:pPr>
        <w:ind w:left="1053" w:hanging="420"/>
      </w:pPr>
    </w:lvl>
    <w:lvl w:ilvl="1" w:tplc="04090019" w:tentative="1">
      <w:start w:val="1"/>
      <w:numFmt w:val="lowerLetter"/>
      <w:lvlText w:val="%2)"/>
      <w:lvlJc w:val="left"/>
      <w:pPr>
        <w:ind w:left="1473" w:hanging="420"/>
      </w:pPr>
    </w:lvl>
    <w:lvl w:ilvl="2" w:tplc="0409001B" w:tentative="1">
      <w:start w:val="1"/>
      <w:numFmt w:val="lowerRoman"/>
      <w:lvlText w:val="%3."/>
      <w:lvlJc w:val="right"/>
      <w:pPr>
        <w:ind w:left="1893" w:hanging="420"/>
      </w:pPr>
    </w:lvl>
    <w:lvl w:ilvl="3" w:tplc="0409000F" w:tentative="1">
      <w:start w:val="1"/>
      <w:numFmt w:val="decimal"/>
      <w:lvlText w:val="%4."/>
      <w:lvlJc w:val="left"/>
      <w:pPr>
        <w:ind w:left="2313" w:hanging="420"/>
      </w:pPr>
    </w:lvl>
    <w:lvl w:ilvl="4" w:tplc="04090019" w:tentative="1">
      <w:start w:val="1"/>
      <w:numFmt w:val="lowerLetter"/>
      <w:lvlText w:val="%5)"/>
      <w:lvlJc w:val="left"/>
      <w:pPr>
        <w:ind w:left="2733" w:hanging="420"/>
      </w:pPr>
    </w:lvl>
    <w:lvl w:ilvl="5" w:tplc="0409001B" w:tentative="1">
      <w:start w:val="1"/>
      <w:numFmt w:val="lowerRoman"/>
      <w:lvlText w:val="%6."/>
      <w:lvlJc w:val="right"/>
      <w:pPr>
        <w:ind w:left="3153" w:hanging="420"/>
      </w:pPr>
    </w:lvl>
    <w:lvl w:ilvl="6" w:tplc="0409000F" w:tentative="1">
      <w:start w:val="1"/>
      <w:numFmt w:val="decimal"/>
      <w:lvlText w:val="%7."/>
      <w:lvlJc w:val="left"/>
      <w:pPr>
        <w:ind w:left="3573" w:hanging="420"/>
      </w:pPr>
    </w:lvl>
    <w:lvl w:ilvl="7" w:tplc="04090019" w:tentative="1">
      <w:start w:val="1"/>
      <w:numFmt w:val="lowerLetter"/>
      <w:lvlText w:val="%8)"/>
      <w:lvlJc w:val="left"/>
      <w:pPr>
        <w:ind w:left="3993" w:hanging="420"/>
      </w:pPr>
    </w:lvl>
    <w:lvl w:ilvl="8" w:tplc="0409001B" w:tentative="1">
      <w:start w:val="1"/>
      <w:numFmt w:val="lowerRoman"/>
      <w:lvlText w:val="%9."/>
      <w:lvlJc w:val="right"/>
      <w:pPr>
        <w:ind w:left="4413" w:hanging="420"/>
      </w:pPr>
    </w:lvl>
  </w:abstractNum>
  <w:abstractNum w:abstractNumId="7" w15:restartNumberingAfterBreak="0">
    <w:nsid w:val="37BF6AB0"/>
    <w:multiLevelType w:val="hybridMultilevel"/>
    <w:tmpl w:val="170EB93A"/>
    <w:lvl w:ilvl="0" w:tplc="667ABE4E">
      <w:start w:val="1"/>
      <w:numFmt w:val="japaneseCounting"/>
      <w:lvlText w:val="（%1）"/>
      <w:lvlJc w:val="left"/>
      <w:pPr>
        <w:ind w:left="1553" w:hanging="1080"/>
      </w:pPr>
      <w:rPr>
        <w:rFonts w:hint="default"/>
        <w:sz w:val="36"/>
        <w:szCs w:val="36"/>
      </w:rPr>
    </w:lvl>
    <w:lvl w:ilvl="1" w:tplc="04090019" w:tentative="1">
      <w:start w:val="1"/>
      <w:numFmt w:val="lowerLetter"/>
      <w:lvlText w:val="%2)"/>
      <w:lvlJc w:val="left"/>
      <w:pPr>
        <w:ind w:left="1313" w:hanging="420"/>
      </w:pPr>
    </w:lvl>
    <w:lvl w:ilvl="2" w:tplc="0409001B" w:tentative="1">
      <w:start w:val="1"/>
      <w:numFmt w:val="lowerRoman"/>
      <w:lvlText w:val="%3."/>
      <w:lvlJc w:val="right"/>
      <w:pPr>
        <w:ind w:left="1733" w:hanging="420"/>
      </w:pPr>
    </w:lvl>
    <w:lvl w:ilvl="3" w:tplc="0409000F" w:tentative="1">
      <w:start w:val="1"/>
      <w:numFmt w:val="decimal"/>
      <w:lvlText w:val="%4."/>
      <w:lvlJc w:val="left"/>
      <w:pPr>
        <w:ind w:left="2153" w:hanging="420"/>
      </w:pPr>
    </w:lvl>
    <w:lvl w:ilvl="4" w:tplc="04090019" w:tentative="1">
      <w:start w:val="1"/>
      <w:numFmt w:val="lowerLetter"/>
      <w:lvlText w:val="%5)"/>
      <w:lvlJc w:val="left"/>
      <w:pPr>
        <w:ind w:left="2573" w:hanging="420"/>
      </w:pPr>
    </w:lvl>
    <w:lvl w:ilvl="5" w:tplc="0409001B" w:tentative="1">
      <w:start w:val="1"/>
      <w:numFmt w:val="lowerRoman"/>
      <w:lvlText w:val="%6."/>
      <w:lvlJc w:val="right"/>
      <w:pPr>
        <w:ind w:left="2993" w:hanging="420"/>
      </w:pPr>
    </w:lvl>
    <w:lvl w:ilvl="6" w:tplc="0409000F" w:tentative="1">
      <w:start w:val="1"/>
      <w:numFmt w:val="decimal"/>
      <w:lvlText w:val="%7."/>
      <w:lvlJc w:val="left"/>
      <w:pPr>
        <w:ind w:left="3413" w:hanging="420"/>
      </w:pPr>
    </w:lvl>
    <w:lvl w:ilvl="7" w:tplc="04090019" w:tentative="1">
      <w:start w:val="1"/>
      <w:numFmt w:val="lowerLetter"/>
      <w:lvlText w:val="%8)"/>
      <w:lvlJc w:val="left"/>
      <w:pPr>
        <w:ind w:left="3833" w:hanging="420"/>
      </w:pPr>
    </w:lvl>
    <w:lvl w:ilvl="8" w:tplc="0409001B" w:tentative="1">
      <w:start w:val="1"/>
      <w:numFmt w:val="lowerRoman"/>
      <w:lvlText w:val="%9."/>
      <w:lvlJc w:val="right"/>
      <w:pPr>
        <w:ind w:left="4253" w:hanging="420"/>
      </w:pPr>
    </w:lvl>
  </w:abstractNum>
  <w:abstractNum w:abstractNumId="8" w15:restartNumberingAfterBreak="0">
    <w:nsid w:val="37CD6EC8"/>
    <w:multiLevelType w:val="hybridMultilevel"/>
    <w:tmpl w:val="CEB8F232"/>
    <w:lvl w:ilvl="0" w:tplc="55842C88">
      <w:start w:val="1"/>
      <w:numFmt w:val="decimal"/>
      <w:lvlText w:val="%1．"/>
      <w:lvlJc w:val="left"/>
      <w:pPr>
        <w:ind w:left="1353" w:hanging="720"/>
      </w:pPr>
      <w:rPr>
        <w:rFonts w:hint="default"/>
      </w:rPr>
    </w:lvl>
    <w:lvl w:ilvl="1" w:tplc="04090019" w:tentative="1">
      <w:start w:val="1"/>
      <w:numFmt w:val="lowerLetter"/>
      <w:lvlText w:val="%2)"/>
      <w:lvlJc w:val="left"/>
      <w:pPr>
        <w:ind w:left="1473" w:hanging="420"/>
      </w:pPr>
    </w:lvl>
    <w:lvl w:ilvl="2" w:tplc="0409001B" w:tentative="1">
      <w:start w:val="1"/>
      <w:numFmt w:val="lowerRoman"/>
      <w:lvlText w:val="%3."/>
      <w:lvlJc w:val="right"/>
      <w:pPr>
        <w:ind w:left="1893" w:hanging="420"/>
      </w:pPr>
    </w:lvl>
    <w:lvl w:ilvl="3" w:tplc="0409000F" w:tentative="1">
      <w:start w:val="1"/>
      <w:numFmt w:val="decimal"/>
      <w:lvlText w:val="%4."/>
      <w:lvlJc w:val="left"/>
      <w:pPr>
        <w:ind w:left="2313" w:hanging="420"/>
      </w:pPr>
    </w:lvl>
    <w:lvl w:ilvl="4" w:tplc="04090019" w:tentative="1">
      <w:start w:val="1"/>
      <w:numFmt w:val="lowerLetter"/>
      <w:lvlText w:val="%5)"/>
      <w:lvlJc w:val="left"/>
      <w:pPr>
        <w:ind w:left="2733" w:hanging="420"/>
      </w:pPr>
    </w:lvl>
    <w:lvl w:ilvl="5" w:tplc="0409001B" w:tentative="1">
      <w:start w:val="1"/>
      <w:numFmt w:val="lowerRoman"/>
      <w:lvlText w:val="%6."/>
      <w:lvlJc w:val="right"/>
      <w:pPr>
        <w:ind w:left="3153" w:hanging="420"/>
      </w:pPr>
    </w:lvl>
    <w:lvl w:ilvl="6" w:tplc="0409000F" w:tentative="1">
      <w:start w:val="1"/>
      <w:numFmt w:val="decimal"/>
      <w:lvlText w:val="%7."/>
      <w:lvlJc w:val="left"/>
      <w:pPr>
        <w:ind w:left="3573" w:hanging="420"/>
      </w:pPr>
    </w:lvl>
    <w:lvl w:ilvl="7" w:tplc="04090019" w:tentative="1">
      <w:start w:val="1"/>
      <w:numFmt w:val="lowerLetter"/>
      <w:lvlText w:val="%8)"/>
      <w:lvlJc w:val="left"/>
      <w:pPr>
        <w:ind w:left="3993" w:hanging="420"/>
      </w:pPr>
    </w:lvl>
    <w:lvl w:ilvl="8" w:tplc="0409001B" w:tentative="1">
      <w:start w:val="1"/>
      <w:numFmt w:val="lowerRoman"/>
      <w:lvlText w:val="%9."/>
      <w:lvlJc w:val="right"/>
      <w:pPr>
        <w:ind w:left="4413" w:hanging="420"/>
      </w:pPr>
    </w:lvl>
  </w:abstractNum>
  <w:abstractNum w:abstractNumId="9" w15:restartNumberingAfterBreak="0">
    <w:nsid w:val="39DA2F4F"/>
    <w:multiLevelType w:val="hybridMultilevel"/>
    <w:tmpl w:val="FDAC6128"/>
    <w:lvl w:ilvl="0" w:tplc="D27A4470">
      <w:start w:val="1"/>
      <w:numFmt w:val="japaneseCounting"/>
      <w:lvlText w:val="（%1）"/>
      <w:lvlJc w:val="left"/>
      <w:pPr>
        <w:ind w:left="1553" w:hanging="1080"/>
      </w:pPr>
      <w:rPr>
        <w:rFonts w:hint="default"/>
        <w:sz w:val="32"/>
        <w:szCs w:val="32"/>
      </w:rPr>
    </w:lvl>
    <w:lvl w:ilvl="1" w:tplc="04090019" w:tentative="1">
      <w:start w:val="1"/>
      <w:numFmt w:val="lowerLetter"/>
      <w:lvlText w:val="%2)"/>
      <w:lvlJc w:val="left"/>
      <w:pPr>
        <w:ind w:left="1313" w:hanging="420"/>
      </w:pPr>
    </w:lvl>
    <w:lvl w:ilvl="2" w:tplc="0409001B" w:tentative="1">
      <w:start w:val="1"/>
      <w:numFmt w:val="lowerRoman"/>
      <w:lvlText w:val="%3."/>
      <w:lvlJc w:val="right"/>
      <w:pPr>
        <w:ind w:left="1733" w:hanging="420"/>
      </w:pPr>
    </w:lvl>
    <w:lvl w:ilvl="3" w:tplc="0409000F" w:tentative="1">
      <w:start w:val="1"/>
      <w:numFmt w:val="decimal"/>
      <w:lvlText w:val="%4."/>
      <w:lvlJc w:val="left"/>
      <w:pPr>
        <w:ind w:left="2153" w:hanging="420"/>
      </w:pPr>
    </w:lvl>
    <w:lvl w:ilvl="4" w:tplc="04090019" w:tentative="1">
      <w:start w:val="1"/>
      <w:numFmt w:val="lowerLetter"/>
      <w:lvlText w:val="%5)"/>
      <w:lvlJc w:val="left"/>
      <w:pPr>
        <w:ind w:left="2573" w:hanging="420"/>
      </w:pPr>
    </w:lvl>
    <w:lvl w:ilvl="5" w:tplc="0409001B" w:tentative="1">
      <w:start w:val="1"/>
      <w:numFmt w:val="lowerRoman"/>
      <w:lvlText w:val="%6."/>
      <w:lvlJc w:val="right"/>
      <w:pPr>
        <w:ind w:left="2993" w:hanging="420"/>
      </w:pPr>
    </w:lvl>
    <w:lvl w:ilvl="6" w:tplc="0409000F" w:tentative="1">
      <w:start w:val="1"/>
      <w:numFmt w:val="decimal"/>
      <w:lvlText w:val="%7."/>
      <w:lvlJc w:val="left"/>
      <w:pPr>
        <w:ind w:left="3413" w:hanging="420"/>
      </w:pPr>
    </w:lvl>
    <w:lvl w:ilvl="7" w:tplc="04090019" w:tentative="1">
      <w:start w:val="1"/>
      <w:numFmt w:val="lowerLetter"/>
      <w:lvlText w:val="%8)"/>
      <w:lvlJc w:val="left"/>
      <w:pPr>
        <w:ind w:left="3833" w:hanging="420"/>
      </w:pPr>
    </w:lvl>
    <w:lvl w:ilvl="8" w:tplc="0409001B" w:tentative="1">
      <w:start w:val="1"/>
      <w:numFmt w:val="lowerRoman"/>
      <w:lvlText w:val="%9."/>
      <w:lvlJc w:val="right"/>
      <w:pPr>
        <w:ind w:left="4253" w:hanging="420"/>
      </w:pPr>
    </w:lvl>
  </w:abstractNum>
  <w:abstractNum w:abstractNumId="10" w15:restartNumberingAfterBreak="0">
    <w:nsid w:val="3F1B3136"/>
    <w:multiLevelType w:val="hybridMultilevel"/>
    <w:tmpl w:val="24F67178"/>
    <w:lvl w:ilvl="0" w:tplc="0409000F">
      <w:start w:val="1"/>
      <w:numFmt w:val="decimal"/>
      <w:lvlText w:val="%1."/>
      <w:lvlJc w:val="left"/>
      <w:pPr>
        <w:ind w:left="1053" w:hanging="420"/>
      </w:pPr>
    </w:lvl>
    <w:lvl w:ilvl="1" w:tplc="04090019" w:tentative="1">
      <w:start w:val="1"/>
      <w:numFmt w:val="lowerLetter"/>
      <w:lvlText w:val="%2)"/>
      <w:lvlJc w:val="left"/>
      <w:pPr>
        <w:ind w:left="1473" w:hanging="420"/>
      </w:pPr>
    </w:lvl>
    <w:lvl w:ilvl="2" w:tplc="0409001B" w:tentative="1">
      <w:start w:val="1"/>
      <w:numFmt w:val="lowerRoman"/>
      <w:lvlText w:val="%3."/>
      <w:lvlJc w:val="right"/>
      <w:pPr>
        <w:ind w:left="1893" w:hanging="420"/>
      </w:pPr>
    </w:lvl>
    <w:lvl w:ilvl="3" w:tplc="0409000F" w:tentative="1">
      <w:start w:val="1"/>
      <w:numFmt w:val="decimal"/>
      <w:lvlText w:val="%4."/>
      <w:lvlJc w:val="left"/>
      <w:pPr>
        <w:ind w:left="2313" w:hanging="420"/>
      </w:pPr>
    </w:lvl>
    <w:lvl w:ilvl="4" w:tplc="04090019" w:tentative="1">
      <w:start w:val="1"/>
      <w:numFmt w:val="lowerLetter"/>
      <w:lvlText w:val="%5)"/>
      <w:lvlJc w:val="left"/>
      <w:pPr>
        <w:ind w:left="2733" w:hanging="420"/>
      </w:pPr>
    </w:lvl>
    <w:lvl w:ilvl="5" w:tplc="0409001B" w:tentative="1">
      <w:start w:val="1"/>
      <w:numFmt w:val="lowerRoman"/>
      <w:lvlText w:val="%6."/>
      <w:lvlJc w:val="right"/>
      <w:pPr>
        <w:ind w:left="3153" w:hanging="420"/>
      </w:pPr>
    </w:lvl>
    <w:lvl w:ilvl="6" w:tplc="0409000F" w:tentative="1">
      <w:start w:val="1"/>
      <w:numFmt w:val="decimal"/>
      <w:lvlText w:val="%7."/>
      <w:lvlJc w:val="left"/>
      <w:pPr>
        <w:ind w:left="3573" w:hanging="420"/>
      </w:pPr>
    </w:lvl>
    <w:lvl w:ilvl="7" w:tplc="04090019" w:tentative="1">
      <w:start w:val="1"/>
      <w:numFmt w:val="lowerLetter"/>
      <w:lvlText w:val="%8)"/>
      <w:lvlJc w:val="left"/>
      <w:pPr>
        <w:ind w:left="3993" w:hanging="420"/>
      </w:pPr>
    </w:lvl>
    <w:lvl w:ilvl="8" w:tplc="0409001B" w:tentative="1">
      <w:start w:val="1"/>
      <w:numFmt w:val="lowerRoman"/>
      <w:lvlText w:val="%9."/>
      <w:lvlJc w:val="right"/>
      <w:pPr>
        <w:ind w:left="4413" w:hanging="420"/>
      </w:pPr>
    </w:lvl>
  </w:abstractNum>
  <w:abstractNum w:abstractNumId="11" w15:restartNumberingAfterBreak="0">
    <w:nsid w:val="43C6499C"/>
    <w:multiLevelType w:val="hybridMultilevel"/>
    <w:tmpl w:val="BB5C2A7E"/>
    <w:lvl w:ilvl="0" w:tplc="FFF2A710">
      <w:start w:val="1"/>
      <w:numFmt w:val="japaneseCounting"/>
      <w:lvlText w:val="（%1）"/>
      <w:lvlJc w:val="left"/>
      <w:pPr>
        <w:ind w:left="1713" w:hanging="1080"/>
      </w:pPr>
      <w:rPr>
        <w:rFonts w:cs="Times New Roman" w:hint="default"/>
      </w:rPr>
    </w:lvl>
    <w:lvl w:ilvl="1" w:tplc="04090019" w:tentative="1">
      <w:start w:val="1"/>
      <w:numFmt w:val="lowerLetter"/>
      <w:lvlText w:val="%2)"/>
      <w:lvlJc w:val="left"/>
      <w:pPr>
        <w:ind w:left="1473" w:hanging="420"/>
      </w:pPr>
    </w:lvl>
    <w:lvl w:ilvl="2" w:tplc="0409001B" w:tentative="1">
      <w:start w:val="1"/>
      <w:numFmt w:val="lowerRoman"/>
      <w:lvlText w:val="%3."/>
      <w:lvlJc w:val="right"/>
      <w:pPr>
        <w:ind w:left="1893" w:hanging="420"/>
      </w:pPr>
    </w:lvl>
    <w:lvl w:ilvl="3" w:tplc="0409000F" w:tentative="1">
      <w:start w:val="1"/>
      <w:numFmt w:val="decimal"/>
      <w:lvlText w:val="%4."/>
      <w:lvlJc w:val="left"/>
      <w:pPr>
        <w:ind w:left="2313" w:hanging="420"/>
      </w:pPr>
    </w:lvl>
    <w:lvl w:ilvl="4" w:tplc="04090019" w:tentative="1">
      <w:start w:val="1"/>
      <w:numFmt w:val="lowerLetter"/>
      <w:lvlText w:val="%5)"/>
      <w:lvlJc w:val="left"/>
      <w:pPr>
        <w:ind w:left="2733" w:hanging="420"/>
      </w:pPr>
    </w:lvl>
    <w:lvl w:ilvl="5" w:tplc="0409001B" w:tentative="1">
      <w:start w:val="1"/>
      <w:numFmt w:val="lowerRoman"/>
      <w:lvlText w:val="%6."/>
      <w:lvlJc w:val="right"/>
      <w:pPr>
        <w:ind w:left="3153" w:hanging="420"/>
      </w:pPr>
    </w:lvl>
    <w:lvl w:ilvl="6" w:tplc="0409000F" w:tentative="1">
      <w:start w:val="1"/>
      <w:numFmt w:val="decimal"/>
      <w:lvlText w:val="%7."/>
      <w:lvlJc w:val="left"/>
      <w:pPr>
        <w:ind w:left="3573" w:hanging="420"/>
      </w:pPr>
    </w:lvl>
    <w:lvl w:ilvl="7" w:tplc="04090019" w:tentative="1">
      <w:start w:val="1"/>
      <w:numFmt w:val="lowerLetter"/>
      <w:lvlText w:val="%8)"/>
      <w:lvlJc w:val="left"/>
      <w:pPr>
        <w:ind w:left="3993" w:hanging="420"/>
      </w:pPr>
    </w:lvl>
    <w:lvl w:ilvl="8" w:tplc="0409001B" w:tentative="1">
      <w:start w:val="1"/>
      <w:numFmt w:val="lowerRoman"/>
      <w:lvlText w:val="%9."/>
      <w:lvlJc w:val="right"/>
      <w:pPr>
        <w:ind w:left="4413" w:hanging="420"/>
      </w:pPr>
    </w:lvl>
  </w:abstractNum>
  <w:abstractNum w:abstractNumId="12" w15:restartNumberingAfterBreak="0">
    <w:nsid w:val="448C65F2"/>
    <w:multiLevelType w:val="hybridMultilevel"/>
    <w:tmpl w:val="3BB2A09E"/>
    <w:lvl w:ilvl="0" w:tplc="584CE6D2">
      <w:start w:val="1"/>
      <w:numFmt w:val="japaneseCounting"/>
      <w:lvlText w:val="（%1）"/>
      <w:lvlJc w:val="left"/>
      <w:pPr>
        <w:ind w:left="1553" w:hanging="1080"/>
      </w:pPr>
      <w:rPr>
        <w:rFonts w:hint="default"/>
        <w:sz w:val="32"/>
        <w:szCs w:val="32"/>
      </w:rPr>
    </w:lvl>
    <w:lvl w:ilvl="1" w:tplc="04090019" w:tentative="1">
      <w:start w:val="1"/>
      <w:numFmt w:val="lowerLetter"/>
      <w:lvlText w:val="%2)"/>
      <w:lvlJc w:val="left"/>
      <w:pPr>
        <w:ind w:left="1313" w:hanging="420"/>
      </w:pPr>
    </w:lvl>
    <w:lvl w:ilvl="2" w:tplc="0409001B" w:tentative="1">
      <w:start w:val="1"/>
      <w:numFmt w:val="lowerRoman"/>
      <w:lvlText w:val="%3."/>
      <w:lvlJc w:val="right"/>
      <w:pPr>
        <w:ind w:left="1733" w:hanging="420"/>
      </w:pPr>
    </w:lvl>
    <w:lvl w:ilvl="3" w:tplc="0409000F" w:tentative="1">
      <w:start w:val="1"/>
      <w:numFmt w:val="decimal"/>
      <w:lvlText w:val="%4."/>
      <w:lvlJc w:val="left"/>
      <w:pPr>
        <w:ind w:left="2153" w:hanging="420"/>
      </w:pPr>
    </w:lvl>
    <w:lvl w:ilvl="4" w:tplc="04090019" w:tentative="1">
      <w:start w:val="1"/>
      <w:numFmt w:val="lowerLetter"/>
      <w:lvlText w:val="%5)"/>
      <w:lvlJc w:val="left"/>
      <w:pPr>
        <w:ind w:left="2573" w:hanging="420"/>
      </w:pPr>
    </w:lvl>
    <w:lvl w:ilvl="5" w:tplc="0409001B" w:tentative="1">
      <w:start w:val="1"/>
      <w:numFmt w:val="lowerRoman"/>
      <w:lvlText w:val="%6."/>
      <w:lvlJc w:val="right"/>
      <w:pPr>
        <w:ind w:left="2993" w:hanging="420"/>
      </w:pPr>
    </w:lvl>
    <w:lvl w:ilvl="6" w:tplc="0409000F" w:tentative="1">
      <w:start w:val="1"/>
      <w:numFmt w:val="decimal"/>
      <w:lvlText w:val="%7."/>
      <w:lvlJc w:val="left"/>
      <w:pPr>
        <w:ind w:left="3413" w:hanging="420"/>
      </w:pPr>
    </w:lvl>
    <w:lvl w:ilvl="7" w:tplc="04090019" w:tentative="1">
      <w:start w:val="1"/>
      <w:numFmt w:val="lowerLetter"/>
      <w:lvlText w:val="%8)"/>
      <w:lvlJc w:val="left"/>
      <w:pPr>
        <w:ind w:left="3833" w:hanging="420"/>
      </w:pPr>
    </w:lvl>
    <w:lvl w:ilvl="8" w:tplc="0409001B" w:tentative="1">
      <w:start w:val="1"/>
      <w:numFmt w:val="lowerRoman"/>
      <w:lvlText w:val="%9."/>
      <w:lvlJc w:val="right"/>
      <w:pPr>
        <w:ind w:left="4253" w:hanging="420"/>
      </w:pPr>
    </w:lvl>
  </w:abstractNum>
  <w:abstractNum w:abstractNumId="13" w15:restartNumberingAfterBreak="0">
    <w:nsid w:val="52802F7C"/>
    <w:multiLevelType w:val="hybridMultilevel"/>
    <w:tmpl w:val="AA783028"/>
    <w:lvl w:ilvl="0" w:tplc="C9D43D5C">
      <w:start w:val="1"/>
      <w:numFmt w:val="japaneseCounting"/>
      <w:lvlText w:val="（%1）"/>
      <w:lvlJc w:val="left"/>
      <w:pPr>
        <w:ind w:left="1080" w:hanging="1080"/>
      </w:pPr>
      <w:rPr>
        <w:rFonts w:hint="default"/>
        <w:sz w:val="32"/>
        <w:szCs w:val="32"/>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537629A1"/>
    <w:multiLevelType w:val="hybridMultilevel"/>
    <w:tmpl w:val="AA18D8F2"/>
    <w:lvl w:ilvl="0" w:tplc="3AD2008C">
      <w:start w:val="1"/>
      <w:numFmt w:val="japaneseCounting"/>
      <w:lvlText w:val="（%1）"/>
      <w:lvlJc w:val="left"/>
      <w:pPr>
        <w:ind w:left="1080" w:hanging="1080"/>
      </w:pPr>
      <w:rPr>
        <w:rFonts w:hint="default"/>
        <w:sz w:val="32"/>
        <w:szCs w:val="32"/>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539E1424"/>
    <w:multiLevelType w:val="hybridMultilevel"/>
    <w:tmpl w:val="1152F318"/>
    <w:lvl w:ilvl="0" w:tplc="36B668C0">
      <w:start w:val="1"/>
      <w:numFmt w:val="japaneseCounting"/>
      <w:lvlText w:val="（%1）"/>
      <w:lvlJc w:val="left"/>
      <w:pPr>
        <w:ind w:left="1080" w:hanging="1080"/>
      </w:pPr>
      <w:rPr>
        <w:rFonts w:ascii="宋体" w:eastAsia="宋体" w:hAnsi="宋体" w:hint="default"/>
        <w:sz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53C752B8"/>
    <w:multiLevelType w:val="hybridMultilevel"/>
    <w:tmpl w:val="2736D0F2"/>
    <w:lvl w:ilvl="0" w:tplc="3BF235AA">
      <w:start w:val="1"/>
      <w:numFmt w:val="decimal"/>
      <w:lvlText w:val="（%1）"/>
      <w:lvlJc w:val="left"/>
      <w:pPr>
        <w:ind w:left="1506" w:hanging="108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7" w15:restartNumberingAfterBreak="0">
    <w:nsid w:val="55DE625B"/>
    <w:multiLevelType w:val="hybridMultilevel"/>
    <w:tmpl w:val="EDD6F1E4"/>
    <w:lvl w:ilvl="0" w:tplc="3EA23656">
      <w:start w:val="1"/>
      <w:numFmt w:val="japaneseCounting"/>
      <w:lvlText w:val="（%1）"/>
      <w:lvlJc w:val="left"/>
      <w:pPr>
        <w:ind w:left="1713" w:hanging="1080"/>
      </w:pPr>
      <w:rPr>
        <w:rFonts w:hint="default"/>
      </w:rPr>
    </w:lvl>
    <w:lvl w:ilvl="1" w:tplc="04090019" w:tentative="1">
      <w:start w:val="1"/>
      <w:numFmt w:val="lowerLetter"/>
      <w:lvlText w:val="%2)"/>
      <w:lvlJc w:val="left"/>
      <w:pPr>
        <w:ind w:left="1473" w:hanging="420"/>
      </w:pPr>
    </w:lvl>
    <w:lvl w:ilvl="2" w:tplc="0409001B" w:tentative="1">
      <w:start w:val="1"/>
      <w:numFmt w:val="lowerRoman"/>
      <w:lvlText w:val="%3."/>
      <w:lvlJc w:val="right"/>
      <w:pPr>
        <w:ind w:left="1893" w:hanging="420"/>
      </w:pPr>
    </w:lvl>
    <w:lvl w:ilvl="3" w:tplc="0409000F" w:tentative="1">
      <w:start w:val="1"/>
      <w:numFmt w:val="decimal"/>
      <w:lvlText w:val="%4."/>
      <w:lvlJc w:val="left"/>
      <w:pPr>
        <w:ind w:left="2313" w:hanging="420"/>
      </w:pPr>
    </w:lvl>
    <w:lvl w:ilvl="4" w:tplc="04090019" w:tentative="1">
      <w:start w:val="1"/>
      <w:numFmt w:val="lowerLetter"/>
      <w:lvlText w:val="%5)"/>
      <w:lvlJc w:val="left"/>
      <w:pPr>
        <w:ind w:left="2733" w:hanging="420"/>
      </w:pPr>
    </w:lvl>
    <w:lvl w:ilvl="5" w:tplc="0409001B" w:tentative="1">
      <w:start w:val="1"/>
      <w:numFmt w:val="lowerRoman"/>
      <w:lvlText w:val="%6."/>
      <w:lvlJc w:val="right"/>
      <w:pPr>
        <w:ind w:left="3153" w:hanging="420"/>
      </w:pPr>
    </w:lvl>
    <w:lvl w:ilvl="6" w:tplc="0409000F" w:tentative="1">
      <w:start w:val="1"/>
      <w:numFmt w:val="decimal"/>
      <w:lvlText w:val="%7."/>
      <w:lvlJc w:val="left"/>
      <w:pPr>
        <w:ind w:left="3573" w:hanging="420"/>
      </w:pPr>
    </w:lvl>
    <w:lvl w:ilvl="7" w:tplc="04090019" w:tentative="1">
      <w:start w:val="1"/>
      <w:numFmt w:val="lowerLetter"/>
      <w:lvlText w:val="%8)"/>
      <w:lvlJc w:val="left"/>
      <w:pPr>
        <w:ind w:left="3993" w:hanging="420"/>
      </w:pPr>
    </w:lvl>
    <w:lvl w:ilvl="8" w:tplc="0409001B" w:tentative="1">
      <w:start w:val="1"/>
      <w:numFmt w:val="lowerRoman"/>
      <w:lvlText w:val="%9."/>
      <w:lvlJc w:val="right"/>
      <w:pPr>
        <w:ind w:left="4413" w:hanging="420"/>
      </w:pPr>
    </w:lvl>
  </w:abstractNum>
  <w:abstractNum w:abstractNumId="18" w15:restartNumberingAfterBreak="0">
    <w:nsid w:val="5B593704"/>
    <w:multiLevelType w:val="hybridMultilevel"/>
    <w:tmpl w:val="E44A6AC6"/>
    <w:lvl w:ilvl="0" w:tplc="C23C2824">
      <w:start w:val="1"/>
      <w:numFmt w:val="japaneseCounting"/>
      <w:lvlText w:val="（%1）"/>
      <w:lvlJc w:val="left"/>
      <w:pPr>
        <w:ind w:left="1080" w:hanging="1080"/>
      </w:pPr>
      <w:rPr>
        <w:rFonts w:hint="default"/>
        <w:sz w:val="32"/>
        <w:szCs w:val="32"/>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5BFA3D88"/>
    <w:multiLevelType w:val="hybridMultilevel"/>
    <w:tmpl w:val="220A28DE"/>
    <w:lvl w:ilvl="0" w:tplc="2DAA5ED2">
      <w:start w:val="1"/>
      <w:numFmt w:val="japaneseCounting"/>
      <w:lvlText w:val="（%1）"/>
      <w:lvlJc w:val="left"/>
      <w:pPr>
        <w:ind w:left="1553" w:hanging="1080"/>
      </w:pPr>
      <w:rPr>
        <w:rFonts w:hint="default"/>
        <w:sz w:val="32"/>
        <w:szCs w:val="32"/>
      </w:rPr>
    </w:lvl>
    <w:lvl w:ilvl="1" w:tplc="04090019" w:tentative="1">
      <w:start w:val="1"/>
      <w:numFmt w:val="lowerLetter"/>
      <w:lvlText w:val="%2)"/>
      <w:lvlJc w:val="left"/>
      <w:pPr>
        <w:ind w:left="1313" w:hanging="420"/>
      </w:pPr>
    </w:lvl>
    <w:lvl w:ilvl="2" w:tplc="0409001B" w:tentative="1">
      <w:start w:val="1"/>
      <w:numFmt w:val="lowerRoman"/>
      <w:lvlText w:val="%3."/>
      <w:lvlJc w:val="right"/>
      <w:pPr>
        <w:ind w:left="1733" w:hanging="420"/>
      </w:pPr>
    </w:lvl>
    <w:lvl w:ilvl="3" w:tplc="0409000F" w:tentative="1">
      <w:start w:val="1"/>
      <w:numFmt w:val="decimal"/>
      <w:lvlText w:val="%4."/>
      <w:lvlJc w:val="left"/>
      <w:pPr>
        <w:ind w:left="2153" w:hanging="420"/>
      </w:pPr>
    </w:lvl>
    <w:lvl w:ilvl="4" w:tplc="04090019" w:tentative="1">
      <w:start w:val="1"/>
      <w:numFmt w:val="lowerLetter"/>
      <w:lvlText w:val="%5)"/>
      <w:lvlJc w:val="left"/>
      <w:pPr>
        <w:ind w:left="2573" w:hanging="420"/>
      </w:pPr>
    </w:lvl>
    <w:lvl w:ilvl="5" w:tplc="0409001B" w:tentative="1">
      <w:start w:val="1"/>
      <w:numFmt w:val="lowerRoman"/>
      <w:lvlText w:val="%6."/>
      <w:lvlJc w:val="right"/>
      <w:pPr>
        <w:ind w:left="2993" w:hanging="420"/>
      </w:pPr>
    </w:lvl>
    <w:lvl w:ilvl="6" w:tplc="0409000F" w:tentative="1">
      <w:start w:val="1"/>
      <w:numFmt w:val="decimal"/>
      <w:lvlText w:val="%7."/>
      <w:lvlJc w:val="left"/>
      <w:pPr>
        <w:ind w:left="3413" w:hanging="420"/>
      </w:pPr>
    </w:lvl>
    <w:lvl w:ilvl="7" w:tplc="04090019" w:tentative="1">
      <w:start w:val="1"/>
      <w:numFmt w:val="lowerLetter"/>
      <w:lvlText w:val="%8)"/>
      <w:lvlJc w:val="left"/>
      <w:pPr>
        <w:ind w:left="3833" w:hanging="420"/>
      </w:pPr>
    </w:lvl>
    <w:lvl w:ilvl="8" w:tplc="0409001B" w:tentative="1">
      <w:start w:val="1"/>
      <w:numFmt w:val="lowerRoman"/>
      <w:lvlText w:val="%9."/>
      <w:lvlJc w:val="right"/>
      <w:pPr>
        <w:ind w:left="4253" w:hanging="420"/>
      </w:pPr>
    </w:lvl>
  </w:abstractNum>
  <w:abstractNum w:abstractNumId="20" w15:restartNumberingAfterBreak="0">
    <w:nsid w:val="637F5D59"/>
    <w:multiLevelType w:val="hybridMultilevel"/>
    <w:tmpl w:val="D49A9E2C"/>
    <w:lvl w:ilvl="0" w:tplc="0409000F">
      <w:start w:val="1"/>
      <w:numFmt w:val="decimal"/>
      <w:lvlText w:val="%1."/>
      <w:lvlJc w:val="left"/>
      <w:pPr>
        <w:ind w:left="1053" w:hanging="420"/>
      </w:pPr>
    </w:lvl>
    <w:lvl w:ilvl="1" w:tplc="04090019" w:tentative="1">
      <w:start w:val="1"/>
      <w:numFmt w:val="lowerLetter"/>
      <w:lvlText w:val="%2)"/>
      <w:lvlJc w:val="left"/>
      <w:pPr>
        <w:ind w:left="1473" w:hanging="420"/>
      </w:pPr>
    </w:lvl>
    <w:lvl w:ilvl="2" w:tplc="0409001B" w:tentative="1">
      <w:start w:val="1"/>
      <w:numFmt w:val="lowerRoman"/>
      <w:lvlText w:val="%3."/>
      <w:lvlJc w:val="right"/>
      <w:pPr>
        <w:ind w:left="1893" w:hanging="420"/>
      </w:pPr>
    </w:lvl>
    <w:lvl w:ilvl="3" w:tplc="0409000F" w:tentative="1">
      <w:start w:val="1"/>
      <w:numFmt w:val="decimal"/>
      <w:lvlText w:val="%4."/>
      <w:lvlJc w:val="left"/>
      <w:pPr>
        <w:ind w:left="2313" w:hanging="420"/>
      </w:pPr>
    </w:lvl>
    <w:lvl w:ilvl="4" w:tplc="04090019" w:tentative="1">
      <w:start w:val="1"/>
      <w:numFmt w:val="lowerLetter"/>
      <w:lvlText w:val="%5)"/>
      <w:lvlJc w:val="left"/>
      <w:pPr>
        <w:ind w:left="2733" w:hanging="420"/>
      </w:pPr>
    </w:lvl>
    <w:lvl w:ilvl="5" w:tplc="0409001B" w:tentative="1">
      <w:start w:val="1"/>
      <w:numFmt w:val="lowerRoman"/>
      <w:lvlText w:val="%6."/>
      <w:lvlJc w:val="right"/>
      <w:pPr>
        <w:ind w:left="3153" w:hanging="420"/>
      </w:pPr>
    </w:lvl>
    <w:lvl w:ilvl="6" w:tplc="0409000F" w:tentative="1">
      <w:start w:val="1"/>
      <w:numFmt w:val="decimal"/>
      <w:lvlText w:val="%7."/>
      <w:lvlJc w:val="left"/>
      <w:pPr>
        <w:ind w:left="3573" w:hanging="420"/>
      </w:pPr>
    </w:lvl>
    <w:lvl w:ilvl="7" w:tplc="04090019" w:tentative="1">
      <w:start w:val="1"/>
      <w:numFmt w:val="lowerLetter"/>
      <w:lvlText w:val="%8)"/>
      <w:lvlJc w:val="left"/>
      <w:pPr>
        <w:ind w:left="3993" w:hanging="420"/>
      </w:pPr>
    </w:lvl>
    <w:lvl w:ilvl="8" w:tplc="0409001B" w:tentative="1">
      <w:start w:val="1"/>
      <w:numFmt w:val="lowerRoman"/>
      <w:lvlText w:val="%9."/>
      <w:lvlJc w:val="right"/>
      <w:pPr>
        <w:ind w:left="4413" w:hanging="420"/>
      </w:pPr>
    </w:lvl>
  </w:abstractNum>
  <w:abstractNum w:abstractNumId="21" w15:restartNumberingAfterBreak="0">
    <w:nsid w:val="79FD347C"/>
    <w:multiLevelType w:val="hybridMultilevel"/>
    <w:tmpl w:val="089EE06E"/>
    <w:lvl w:ilvl="0" w:tplc="27123CF6">
      <w:start w:val="1"/>
      <w:numFmt w:val="japaneseCounting"/>
      <w:lvlText w:val="（%1）"/>
      <w:lvlJc w:val="left"/>
      <w:pPr>
        <w:ind w:left="1713" w:hanging="1080"/>
      </w:pPr>
      <w:rPr>
        <w:rFonts w:hint="default"/>
      </w:rPr>
    </w:lvl>
    <w:lvl w:ilvl="1" w:tplc="04090019" w:tentative="1">
      <w:start w:val="1"/>
      <w:numFmt w:val="lowerLetter"/>
      <w:lvlText w:val="%2)"/>
      <w:lvlJc w:val="left"/>
      <w:pPr>
        <w:ind w:left="1473" w:hanging="420"/>
      </w:pPr>
    </w:lvl>
    <w:lvl w:ilvl="2" w:tplc="0409001B" w:tentative="1">
      <w:start w:val="1"/>
      <w:numFmt w:val="lowerRoman"/>
      <w:lvlText w:val="%3."/>
      <w:lvlJc w:val="right"/>
      <w:pPr>
        <w:ind w:left="1893" w:hanging="420"/>
      </w:pPr>
    </w:lvl>
    <w:lvl w:ilvl="3" w:tplc="0409000F" w:tentative="1">
      <w:start w:val="1"/>
      <w:numFmt w:val="decimal"/>
      <w:lvlText w:val="%4."/>
      <w:lvlJc w:val="left"/>
      <w:pPr>
        <w:ind w:left="2313" w:hanging="420"/>
      </w:pPr>
    </w:lvl>
    <w:lvl w:ilvl="4" w:tplc="04090019" w:tentative="1">
      <w:start w:val="1"/>
      <w:numFmt w:val="lowerLetter"/>
      <w:lvlText w:val="%5)"/>
      <w:lvlJc w:val="left"/>
      <w:pPr>
        <w:ind w:left="2733" w:hanging="420"/>
      </w:pPr>
    </w:lvl>
    <w:lvl w:ilvl="5" w:tplc="0409001B" w:tentative="1">
      <w:start w:val="1"/>
      <w:numFmt w:val="lowerRoman"/>
      <w:lvlText w:val="%6."/>
      <w:lvlJc w:val="right"/>
      <w:pPr>
        <w:ind w:left="3153" w:hanging="420"/>
      </w:pPr>
    </w:lvl>
    <w:lvl w:ilvl="6" w:tplc="0409000F" w:tentative="1">
      <w:start w:val="1"/>
      <w:numFmt w:val="decimal"/>
      <w:lvlText w:val="%7."/>
      <w:lvlJc w:val="left"/>
      <w:pPr>
        <w:ind w:left="3573" w:hanging="420"/>
      </w:pPr>
    </w:lvl>
    <w:lvl w:ilvl="7" w:tplc="04090019" w:tentative="1">
      <w:start w:val="1"/>
      <w:numFmt w:val="lowerLetter"/>
      <w:lvlText w:val="%8)"/>
      <w:lvlJc w:val="left"/>
      <w:pPr>
        <w:ind w:left="3993" w:hanging="420"/>
      </w:pPr>
    </w:lvl>
    <w:lvl w:ilvl="8" w:tplc="0409001B" w:tentative="1">
      <w:start w:val="1"/>
      <w:numFmt w:val="lowerRoman"/>
      <w:lvlText w:val="%9."/>
      <w:lvlJc w:val="right"/>
      <w:pPr>
        <w:ind w:left="4413" w:hanging="420"/>
      </w:pPr>
    </w:lvl>
  </w:abstractNum>
  <w:num w:numId="1">
    <w:abstractNumId w:val="10"/>
  </w:num>
  <w:num w:numId="2">
    <w:abstractNumId w:val="20"/>
  </w:num>
  <w:num w:numId="3">
    <w:abstractNumId w:val="8"/>
  </w:num>
  <w:num w:numId="4">
    <w:abstractNumId w:val="5"/>
  </w:num>
  <w:num w:numId="5">
    <w:abstractNumId w:val="16"/>
  </w:num>
  <w:num w:numId="6">
    <w:abstractNumId w:val="0"/>
  </w:num>
  <w:num w:numId="7">
    <w:abstractNumId w:val="4"/>
  </w:num>
  <w:num w:numId="8">
    <w:abstractNumId w:val="3"/>
  </w:num>
  <w:num w:numId="9">
    <w:abstractNumId w:val="15"/>
  </w:num>
  <w:num w:numId="10">
    <w:abstractNumId w:val="19"/>
  </w:num>
  <w:num w:numId="11">
    <w:abstractNumId w:val="9"/>
  </w:num>
  <w:num w:numId="12">
    <w:abstractNumId w:val="11"/>
  </w:num>
  <w:num w:numId="13">
    <w:abstractNumId w:val="12"/>
  </w:num>
  <w:num w:numId="14">
    <w:abstractNumId w:val="7"/>
  </w:num>
  <w:num w:numId="15">
    <w:abstractNumId w:val="6"/>
  </w:num>
  <w:num w:numId="16">
    <w:abstractNumId w:val="13"/>
  </w:num>
  <w:num w:numId="17">
    <w:abstractNumId w:val="1"/>
  </w:num>
  <w:num w:numId="18">
    <w:abstractNumId w:val="14"/>
  </w:num>
  <w:num w:numId="19">
    <w:abstractNumId w:val="18"/>
  </w:num>
  <w:num w:numId="20">
    <w:abstractNumId w:val="21"/>
  </w:num>
  <w:num w:numId="21">
    <w:abstractNumId w:val="2"/>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lignBordersAndEdges/>
  <w:bordersDoNotSurroundHeader/>
  <w:bordersDoNotSurroundFooter/>
  <w:proofState w:spelling="clean" w:grammar="clean"/>
  <w:documentProtection w:formatting="1" w:enforcement="0"/>
  <w:defaultTabStop w:val="50"/>
  <w:evenAndOddHeaders/>
  <w:drawingGridHorizontalSpacing w:val="138"/>
  <w:drawingGridVerticalSpacing w:val="274"/>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569F"/>
    <w:rsid w:val="000006D1"/>
    <w:rsid w:val="00014D95"/>
    <w:rsid w:val="000167AB"/>
    <w:rsid w:val="00042D79"/>
    <w:rsid w:val="000526B4"/>
    <w:rsid w:val="000538A2"/>
    <w:rsid w:val="00056B27"/>
    <w:rsid w:val="00056DB3"/>
    <w:rsid w:val="00061AAD"/>
    <w:rsid w:val="00065482"/>
    <w:rsid w:val="00066E0D"/>
    <w:rsid w:val="00071AC7"/>
    <w:rsid w:val="00095E85"/>
    <w:rsid w:val="000B5ED7"/>
    <w:rsid w:val="000D2001"/>
    <w:rsid w:val="000D44A4"/>
    <w:rsid w:val="000E3308"/>
    <w:rsid w:val="000E4093"/>
    <w:rsid w:val="000F379F"/>
    <w:rsid w:val="000F6F54"/>
    <w:rsid w:val="00124C9D"/>
    <w:rsid w:val="001464B8"/>
    <w:rsid w:val="0016339A"/>
    <w:rsid w:val="0016791A"/>
    <w:rsid w:val="00176273"/>
    <w:rsid w:val="001A1E9A"/>
    <w:rsid w:val="001B6B93"/>
    <w:rsid w:val="001D11BF"/>
    <w:rsid w:val="001D2D93"/>
    <w:rsid w:val="001D4ED8"/>
    <w:rsid w:val="001E26FE"/>
    <w:rsid w:val="001F111E"/>
    <w:rsid w:val="00220E20"/>
    <w:rsid w:val="0022389E"/>
    <w:rsid w:val="00231E71"/>
    <w:rsid w:val="0024534F"/>
    <w:rsid w:val="0025335A"/>
    <w:rsid w:val="00263E66"/>
    <w:rsid w:val="0026701B"/>
    <w:rsid w:val="00286B50"/>
    <w:rsid w:val="002A0FA8"/>
    <w:rsid w:val="002F4BA4"/>
    <w:rsid w:val="00310035"/>
    <w:rsid w:val="00311778"/>
    <w:rsid w:val="003337CB"/>
    <w:rsid w:val="00347D5C"/>
    <w:rsid w:val="00350612"/>
    <w:rsid w:val="00351425"/>
    <w:rsid w:val="00355BE1"/>
    <w:rsid w:val="00356679"/>
    <w:rsid w:val="00357CB4"/>
    <w:rsid w:val="003647C0"/>
    <w:rsid w:val="0036648F"/>
    <w:rsid w:val="003672E1"/>
    <w:rsid w:val="00387F5F"/>
    <w:rsid w:val="00392E0E"/>
    <w:rsid w:val="003A17D3"/>
    <w:rsid w:val="003A3990"/>
    <w:rsid w:val="003A4FD8"/>
    <w:rsid w:val="003A6D2A"/>
    <w:rsid w:val="003C3468"/>
    <w:rsid w:val="003C595F"/>
    <w:rsid w:val="003D6560"/>
    <w:rsid w:val="003E784A"/>
    <w:rsid w:val="003F0D75"/>
    <w:rsid w:val="003F0FD1"/>
    <w:rsid w:val="003F1596"/>
    <w:rsid w:val="0043371A"/>
    <w:rsid w:val="0044510F"/>
    <w:rsid w:val="0045111F"/>
    <w:rsid w:val="00456103"/>
    <w:rsid w:val="00467E3F"/>
    <w:rsid w:val="004A24B0"/>
    <w:rsid w:val="00522D09"/>
    <w:rsid w:val="0052335F"/>
    <w:rsid w:val="00531A0C"/>
    <w:rsid w:val="00554731"/>
    <w:rsid w:val="005657DE"/>
    <w:rsid w:val="0058106D"/>
    <w:rsid w:val="00587E8C"/>
    <w:rsid w:val="005926E3"/>
    <w:rsid w:val="005B399E"/>
    <w:rsid w:val="005C32B9"/>
    <w:rsid w:val="005E234C"/>
    <w:rsid w:val="005E3777"/>
    <w:rsid w:val="005F1C7C"/>
    <w:rsid w:val="00626AD5"/>
    <w:rsid w:val="0063664C"/>
    <w:rsid w:val="00646CA3"/>
    <w:rsid w:val="00653ED8"/>
    <w:rsid w:val="00664C46"/>
    <w:rsid w:val="00676740"/>
    <w:rsid w:val="00677170"/>
    <w:rsid w:val="00691F0F"/>
    <w:rsid w:val="006A469B"/>
    <w:rsid w:val="006B093B"/>
    <w:rsid w:val="006B653F"/>
    <w:rsid w:val="0071293B"/>
    <w:rsid w:val="0074496B"/>
    <w:rsid w:val="007550BB"/>
    <w:rsid w:val="00766BA8"/>
    <w:rsid w:val="00796589"/>
    <w:rsid w:val="007B1731"/>
    <w:rsid w:val="007B35E9"/>
    <w:rsid w:val="007C2C5C"/>
    <w:rsid w:val="007E5F60"/>
    <w:rsid w:val="007E7693"/>
    <w:rsid w:val="007F74F8"/>
    <w:rsid w:val="0082344E"/>
    <w:rsid w:val="00830D02"/>
    <w:rsid w:val="00831365"/>
    <w:rsid w:val="00831856"/>
    <w:rsid w:val="00833B85"/>
    <w:rsid w:val="00833DEF"/>
    <w:rsid w:val="008503DD"/>
    <w:rsid w:val="00857FAF"/>
    <w:rsid w:val="008647A3"/>
    <w:rsid w:val="008656D2"/>
    <w:rsid w:val="0087537B"/>
    <w:rsid w:val="0087745B"/>
    <w:rsid w:val="008B4EBF"/>
    <w:rsid w:val="008B74CD"/>
    <w:rsid w:val="008C403E"/>
    <w:rsid w:val="009410FB"/>
    <w:rsid w:val="009809D2"/>
    <w:rsid w:val="0099270B"/>
    <w:rsid w:val="009A0C1C"/>
    <w:rsid w:val="009A6E53"/>
    <w:rsid w:val="009B3558"/>
    <w:rsid w:val="009B6241"/>
    <w:rsid w:val="009C78BD"/>
    <w:rsid w:val="009F233F"/>
    <w:rsid w:val="00A23E38"/>
    <w:rsid w:val="00A359A1"/>
    <w:rsid w:val="00A851C0"/>
    <w:rsid w:val="00A96B95"/>
    <w:rsid w:val="00AA0D78"/>
    <w:rsid w:val="00AC6937"/>
    <w:rsid w:val="00B052A1"/>
    <w:rsid w:val="00B2326F"/>
    <w:rsid w:val="00B23C10"/>
    <w:rsid w:val="00B30078"/>
    <w:rsid w:val="00B314B9"/>
    <w:rsid w:val="00B418E0"/>
    <w:rsid w:val="00B77929"/>
    <w:rsid w:val="00B9700E"/>
    <w:rsid w:val="00BB325B"/>
    <w:rsid w:val="00BC25D7"/>
    <w:rsid w:val="00BE31C2"/>
    <w:rsid w:val="00BE5D1A"/>
    <w:rsid w:val="00C27586"/>
    <w:rsid w:val="00C43E87"/>
    <w:rsid w:val="00C55269"/>
    <w:rsid w:val="00C62E7C"/>
    <w:rsid w:val="00C85E15"/>
    <w:rsid w:val="00CC5430"/>
    <w:rsid w:val="00CC6C37"/>
    <w:rsid w:val="00CD1B5B"/>
    <w:rsid w:val="00CD25ED"/>
    <w:rsid w:val="00CD3779"/>
    <w:rsid w:val="00D003C6"/>
    <w:rsid w:val="00D03B9F"/>
    <w:rsid w:val="00D05231"/>
    <w:rsid w:val="00D1569F"/>
    <w:rsid w:val="00D268A2"/>
    <w:rsid w:val="00D3334F"/>
    <w:rsid w:val="00D37389"/>
    <w:rsid w:val="00D40204"/>
    <w:rsid w:val="00D519C0"/>
    <w:rsid w:val="00D6532D"/>
    <w:rsid w:val="00D935CF"/>
    <w:rsid w:val="00DA7E1F"/>
    <w:rsid w:val="00DB0382"/>
    <w:rsid w:val="00DC2E73"/>
    <w:rsid w:val="00DE1EF1"/>
    <w:rsid w:val="00E25A86"/>
    <w:rsid w:val="00E312C9"/>
    <w:rsid w:val="00E407FA"/>
    <w:rsid w:val="00E5448E"/>
    <w:rsid w:val="00E81522"/>
    <w:rsid w:val="00E85A5E"/>
    <w:rsid w:val="00EF15D2"/>
    <w:rsid w:val="00EF6C4D"/>
    <w:rsid w:val="00EF7789"/>
    <w:rsid w:val="00F24F4B"/>
    <w:rsid w:val="00F34E16"/>
    <w:rsid w:val="00F64CA8"/>
    <w:rsid w:val="00FA641A"/>
    <w:rsid w:val="00FB10D4"/>
    <w:rsid w:val="00FB171C"/>
    <w:rsid w:val="00FC0A5C"/>
    <w:rsid w:val="00FD4FEB"/>
    <w:rsid w:val="00FE5B26"/>
    <w:rsid w:val="00FF4F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6138F80D-AB9F-4513-A855-1CBBF66F7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宋体" w:eastAsia="宋体" w:hAnsi="宋体" w:cs="宋体"/>
        <w:sz w:val="28"/>
        <w:szCs w:val="24"/>
        <w:u w:color="1C654D" w:themeColor="accent2" w:themeShade="BF"/>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3E87"/>
  </w:style>
  <w:style w:type="paragraph" w:styleId="1">
    <w:name w:val="heading 1"/>
    <w:basedOn w:val="a"/>
    <w:next w:val="a"/>
    <w:link w:val="1Char"/>
    <w:uiPriority w:val="9"/>
    <w:qFormat/>
    <w:rsid w:val="00DE1EF1"/>
    <w:pPr>
      <w:keepNext/>
      <w:keepLines/>
      <w:spacing w:before="480"/>
      <w:outlineLvl w:val="0"/>
    </w:pPr>
    <w:rPr>
      <w:rFonts w:asciiTheme="majorHAnsi" w:eastAsiaTheme="majorEastAsia" w:hAnsiTheme="majorHAnsi" w:cstheme="majorBidi"/>
      <w:b/>
      <w:bCs/>
      <w:color w:val="3B5623" w:themeColor="accent1" w:themeShade="BF"/>
      <w:szCs w:val="28"/>
    </w:rPr>
  </w:style>
  <w:style w:type="paragraph" w:styleId="2">
    <w:name w:val="heading 2"/>
    <w:basedOn w:val="a"/>
    <w:next w:val="a"/>
    <w:link w:val="2Char"/>
    <w:uiPriority w:val="9"/>
    <w:semiHidden/>
    <w:unhideWhenUsed/>
    <w:qFormat/>
    <w:rsid w:val="00DE1EF1"/>
    <w:pPr>
      <w:keepNext/>
      <w:keepLines/>
      <w:spacing w:before="200"/>
      <w:outlineLvl w:val="1"/>
    </w:pPr>
    <w:rPr>
      <w:rFonts w:asciiTheme="majorHAnsi" w:eastAsiaTheme="majorEastAsia" w:hAnsiTheme="majorHAnsi" w:cstheme="majorBidi"/>
      <w:b/>
      <w:bCs/>
      <w:color w:val="50742F" w:themeColor="accent1"/>
      <w:sz w:val="26"/>
      <w:szCs w:val="26"/>
    </w:rPr>
  </w:style>
  <w:style w:type="paragraph" w:styleId="3">
    <w:name w:val="heading 3"/>
    <w:basedOn w:val="a"/>
    <w:next w:val="a"/>
    <w:link w:val="3Char"/>
    <w:uiPriority w:val="9"/>
    <w:semiHidden/>
    <w:unhideWhenUsed/>
    <w:qFormat/>
    <w:rsid w:val="00DE1EF1"/>
    <w:pPr>
      <w:keepNext/>
      <w:keepLines/>
      <w:spacing w:before="200"/>
      <w:outlineLvl w:val="2"/>
    </w:pPr>
    <w:rPr>
      <w:rFonts w:asciiTheme="majorHAnsi" w:eastAsiaTheme="majorEastAsia" w:hAnsiTheme="majorHAnsi" w:cstheme="majorBidi"/>
      <w:b/>
      <w:bCs/>
      <w:color w:val="50742F" w:themeColor="accent1"/>
    </w:rPr>
  </w:style>
  <w:style w:type="paragraph" w:styleId="4">
    <w:name w:val="heading 4"/>
    <w:basedOn w:val="a"/>
    <w:next w:val="a"/>
    <w:link w:val="4Char"/>
    <w:uiPriority w:val="9"/>
    <w:semiHidden/>
    <w:unhideWhenUsed/>
    <w:qFormat/>
    <w:rsid w:val="00DE1EF1"/>
    <w:pPr>
      <w:keepNext/>
      <w:keepLines/>
      <w:spacing w:before="200"/>
      <w:outlineLvl w:val="3"/>
    </w:pPr>
    <w:rPr>
      <w:rFonts w:asciiTheme="majorHAnsi" w:eastAsiaTheme="majorEastAsia" w:hAnsiTheme="majorHAnsi" w:cstheme="majorBidi"/>
      <w:b/>
      <w:bCs/>
      <w:i/>
      <w:iCs/>
      <w:color w:val="50742F" w:themeColor="accent1"/>
    </w:rPr>
  </w:style>
  <w:style w:type="paragraph" w:styleId="5">
    <w:name w:val="heading 5"/>
    <w:basedOn w:val="a"/>
    <w:next w:val="a"/>
    <w:link w:val="5Char"/>
    <w:uiPriority w:val="9"/>
    <w:semiHidden/>
    <w:unhideWhenUsed/>
    <w:qFormat/>
    <w:rsid w:val="00DE1EF1"/>
    <w:pPr>
      <w:keepNext/>
      <w:keepLines/>
      <w:spacing w:before="200"/>
      <w:outlineLvl w:val="4"/>
    </w:pPr>
    <w:rPr>
      <w:rFonts w:asciiTheme="majorHAnsi" w:eastAsiaTheme="majorEastAsia" w:hAnsiTheme="majorHAnsi" w:cstheme="majorBidi"/>
      <w:color w:val="273917" w:themeColor="accent1" w:themeShade="7F"/>
    </w:rPr>
  </w:style>
  <w:style w:type="paragraph" w:styleId="6">
    <w:name w:val="heading 6"/>
    <w:basedOn w:val="a"/>
    <w:next w:val="a"/>
    <w:link w:val="6Char"/>
    <w:uiPriority w:val="9"/>
    <w:semiHidden/>
    <w:unhideWhenUsed/>
    <w:qFormat/>
    <w:rsid w:val="00DE1EF1"/>
    <w:pPr>
      <w:keepNext/>
      <w:keepLines/>
      <w:spacing w:before="200"/>
      <w:outlineLvl w:val="5"/>
    </w:pPr>
    <w:rPr>
      <w:rFonts w:asciiTheme="majorHAnsi" w:eastAsiaTheme="majorEastAsia" w:hAnsiTheme="majorHAnsi" w:cstheme="majorBidi"/>
      <w:i/>
      <w:iCs/>
      <w:color w:val="273917" w:themeColor="accent1" w:themeShade="7F"/>
    </w:rPr>
  </w:style>
  <w:style w:type="paragraph" w:styleId="7">
    <w:name w:val="heading 7"/>
    <w:basedOn w:val="a"/>
    <w:next w:val="a"/>
    <w:link w:val="7Char"/>
    <w:uiPriority w:val="9"/>
    <w:semiHidden/>
    <w:unhideWhenUsed/>
    <w:qFormat/>
    <w:rsid w:val="00DE1EF1"/>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Char"/>
    <w:uiPriority w:val="9"/>
    <w:semiHidden/>
    <w:unhideWhenUsed/>
    <w:qFormat/>
    <w:rsid w:val="00DE1EF1"/>
    <w:pPr>
      <w:keepNext/>
      <w:keepLines/>
      <w:spacing w:before="200"/>
      <w:outlineLvl w:val="7"/>
    </w:pPr>
    <w:rPr>
      <w:rFonts w:asciiTheme="majorHAnsi" w:eastAsiaTheme="majorEastAsia" w:hAnsiTheme="majorHAnsi" w:cstheme="majorBidi"/>
      <w:color w:val="50742F" w:themeColor="accent1"/>
      <w:sz w:val="20"/>
      <w:szCs w:val="20"/>
    </w:rPr>
  </w:style>
  <w:style w:type="paragraph" w:styleId="9">
    <w:name w:val="heading 9"/>
    <w:basedOn w:val="a"/>
    <w:next w:val="a"/>
    <w:link w:val="9Char"/>
    <w:uiPriority w:val="9"/>
    <w:semiHidden/>
    <w:unhideWhenUsed/>
    <w:qFormat/>
    <w:rsid w:val="00DE1EF1"/>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DE1EF1"/>
    <w:rPr>
      <w:rFonts w:asciiTheme="majorHAnsi" w:eastAsiaTheme="majorEastAsia" w:hAnsiTheme="majorHAnsi" w:cstheme="majorBidi"/>
      <w:b/>
      <w:bCs/>
      <w:color w:val="3B5623" w:themeColor="accent1" w:themeShade="BF"/>
      <w:szCs w:val="28"/>
    </w:rPr>
  </w:style>
  <w:style w:type="character" w:customStyle="1" w:styleId="2Char">
    <w:name w:val="标题 2 Char"/>
    <w:basedOn w:val="a0"/>
    <w:link w:val="2"/>
    <w:uiPriority w:val="9"/>
    <w:semiHidden/>
    <w:rsid w:val="00DE1EF1"/>
    <w:rPr>
      <w:rFonts w:asciiTheme="majorHAnsi" w:eastAsiaTheme="majorEastAsia" w:hAnsiTheme="majorHAnsi" w:cstheme="majorBidi"/>
      <w:b/>
      <w:bCs/>
      <w:color w:val="50742F" w:themeColor="accent1"/>
      <w:sz w:val="26"/>
      <w:szCs w:val="26"/>
    </w:rPr>
  </w:style>
  <w:style w:type="character" w:customStyle="1" w:styleId="3Char">
    <w:name w:val="标题 3 Char"/>
    <w:basedOn w:val="a0"/>
    <w:link w:val="3"/>
    <w:uiPriority w:val="9"/>
    <w:semiHidden/>
    <w:rsid w:val="00DE1EF1"/>
    <w:rPr>
      <w:rFonts w:asciiTheme="majorHAnsi" w:eastAsiaTheme="majorEastAsia" w:hAnsiTheme="majorHAnsi" w:cstheme="majorBidi"/>
      <w:b/>
      <w:bCs/>
      <w:color w:val="50742F" w:themeColor="accent1"/>
    </w:rPr>
  </w:style>
  <w:style w:type="character" w:customStyle="1" w:styleId="4Char">
    <w:name w:val="标题 4 Char"/>
    <w:basedOn w:val="a0"/>
    <w:link w:val="4"/>
    <w:uiPriority w:val="9"/>
    <w:semiHidden/>
    <w:rsid w:val="00DE1EF1"/>
    <w:rPr>
      <w:rFonts w:asciiTheme="majorHAnsi" w:eastAsiaTheme="majorEastAsia" w:hAnsiTheme="majorHAnsi" w:cstheme="majorBidi"/>
      <w:b/>
      <w:bCs/>
      <w:i/>
      <w:iCs/>
      <w:color w:val="50742F" w:themeColor="accent1"/>
    </w:rPr>
  </w:style>
  <w:style w:type="character" w:customStyle="1" w:styleId="5Char">
    <w:name w:val="标题 5 Char"/>
    <w:basedOn w:val="a0"/>
    <w:link w:val="5"/>
    <w:uiPriority w:val="9"/>
    <w:semiHidden/>
    <w:rsid w:val="00DE1EF1"/>
    <w:rPr>
      <w:rFonts w:asciiTheme="majorHAnsi" w:eastAsiaTheme="majorEastAsia" w:hAnsiTheme="majorHAnsi" w:cstheme="majorBidi"/>
      <w:color w:val="273917" w:themeColor="accent1" w:themeShade="7F"/>
    </w:rPr>
  </w:style>
  <w:style w:type="character" w:customStyle="1" w:styleId="6Char">
    <w:name w:val="标题 6 Char"/>
    <w:basedOn w:val="a0"/>
    <w:link w:val="6"/>
    <w:uiPriority w:val="9"/>
    <w:semiHidden/>
    <w:rsid w:val="00DE1EF1"/>
    <w:rPr>
      <w:rFonts w:asciiTheme="majorHAnsi" w:eastAsiaTheme="majorEastAsia" w:hAnsiTheme="majorHAnsi" w:cstheme="majorBidi"/>
      <w:i/>
      <w:iCs/>
      <w:color w:val="273917" w:themeColor="accent1" w:themeShade="7F"/>
    </w:rPr>
  </w:style>
  <w:style w:type="character" w:customStyle="1" w:styleId="7Char">
    <w:name w:val="标题 7 Char"/>
    <w:basedOn w:val="a0"/>
    <w:link w:val="7"/>
    <w:uiPriority w:val="9"/>
    <w:semiHidden/>
    <w:rsid w:val="00DE1EF1"/>
    <w:rPr>
      <w:rFonts w:asciiTheme="majorHAnsi" w:eastAsiaTheme="majorEastAsia" w:hAnsiTheme="majorHAnsi" w:cstheme="majorBidi"/>
      <w:i/>
      <w:iCs/>
      <w:color w:val="404040" w:themeColor="text1" w:themeTint="BF"/>
    </w:rPr>
  </w:style>
  <w:style w:type="character" w:customStyle="1" w:styleId="8Char">
    <w:name w:val="标题 8 Char"/>
    <w:basedOn w:val="a0"/>
    <w:link w:val="8"/>
    <w:uiPriority w:val="9"/>
    <w:semiHidden/>
    <w:rsid w:val="00DE1EF1"/>
    <w:rPr>
      <w:rFonts w:asciiTheme="majorHAnsi" w:eastAsiaTheme="majorEastAsia" w:hAnsiTheme="majorHAnsi" w:cstheme="majorBidi"/>
      <w:color w:val="50742F" w:themeColor="accent1"/>
      <w:sz w:val="20"/>
      <w:szCs w:val="20"/>
    </w:rPr>
  </w:style>
  <w:style w:type="character" w:customStyle="1" w:styleId="9Char">
    <w:name w:val="标题 9 Char"/>
    <w:basedOn w:val="a0"/>
    <w:link w:val="9"/>
    <w:uiPriority w:val="9"/>
    <w:semiHidden/>
    <w:rsid w:val="00DE1EF1"/>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DE1EF1"/>
    <w:rPr>
      <w:b/>
      <w:bCs/>
      <w:color w:val="50742F" w:themeColor="accent1"/>
      <w:sz w:val="18"/>
      <w:szCs w:val="18"/>
    </w:rPr>
  </w:style>
  <w:style w:type="paragraph" w:styleId="a4">
    <w:name w:val="Title"/>
    <w:basedOn w:val="a"/>
    <w:next w:val="a"/>
    <w:link w:val="Char"/>
    <w:uiPriority w:val="10"/>
    <w:qFormat/>
    <w:rsid w:val="00DE1EF1"/>
    <w:pPr>
      <w:pBdr>
        <w:bottom w:val="single" w:sz="8" w:space="4" w:color="50742F" w:themeColor="accent1"/>
      </w:pBdr>
      <w:spacing w:after="300"/>
      <w:contextualSpacing/>
    </w:pPr>
    <w:rPr>
      <w:rFonts w:asciiTheme="majorHAnsi" w:eastAsiaTheme="majorEastAsia" w:hAnsiTheme="majorHAnsi" w:cstheme="majorBidi"/>
      <w:color w:val="003434" w:themeColor="text2" w:themeShade="BF"/>
      <w:spacing w:val="5"/>
      <w:kern w:val="28"/>
      <w:sz w:val="52"/>
      <w:szCs w:val="52"/>
    </w:rPr>
  </w:style>
  <w:style w:type="character" w:customStyle="1" w:styleId="Char">
    <w:name w:val="标题 Char"/>
    <w:basedOn w:val="a0"/>
    <w:link w:val="a4"/>
    <w:uiPriority w:val="10"/>
    <w:rsid w:val="00DE1EF1"/>
    <w:rPr>
      <w:rFonts w:asciiTheme="majorHAnsi" w:eastAsiaTheme="majorEastAsia" w:hAnsiTheme="majorHAnsi" w:cstheme="majorBidi"/>
      <w:color w:val="003434" w:themeColor="text2" w:themeShade="BF"/>
      <w:spacing w:val="5"/>
      <w:kern w:val="28"/>
      <w:sz w:val="52"/>
      <w:szCs w:val="52"/>
    </w:rPr>
  </w:style>
  <w:style w:type="paragraph" w:styleId="a5">
    <w:name w:val="Subtitle"/>
    <w:basedOn w:val="a"/>
    <w:next w:val="a"/>
    <w:link w:val="Char0"/>
    <w:uiPriority w:val="11"/>
    <w:qFormat/>
    <w:rsid w:val="00DE1EF1"/>
    <w:pPr>
      <w:numPr>
        <w:ilvl w:val="1"/>
      </w:numPr>
    </w:pPr>
    <w:rPr>
      <w:rFonts w:asciiTheme="majorHAnsi" w:eastAsiaTheme="majorEastAsia" w:hAnsiTheme="majorHAnsi" w:cstheme="majorBidi"/>
      <w:i/>
      <w:iCs/>
      <w:color w:val="50742F" w:themeColor="accent1"/>
      <w:spacing w:val="15"/>
      <w:sz w:val="24"/>
    </w:rPr>
  </w:style>
  <w:style w:type="character" w:customStyle="1" w:styleId="Char0">
    <w:name w:val="副标题 Char"/>
    <w:basedOn w:val="a0"/>
    <w:link w:val="a5"/>
    <w:uiPriority w:val="11"/>
    <w:rsid w:val="00DE1EF1"/>
    <w:rPr>
      <w:rFonts w:asciiTheme="majorHAnsi" w:eastAsiaTheme="majorEastAsia" w:hAnsiTheme="majorHAnsi" w:cstheme="majorBidi"/>
      <w:i/>
      <w:iCs/>
      <w:color w:val="50742F" w:themeColor="accent1"/>
      <w:spacing w:val="15"/>
      <w:sz w:val="24"/>
    </w:rPr>
  </w:style>
  <w:style w:type="character" w:styleId="a6">
    <w:name w:val="Strong"/>
    <w:basedOn w:val="a0"/>
    <w:uiPriority w:val="22"/>
    <w:qFormat/>
    <w:rsid w:val="00DE1EF1"/>
    <w:rPr>
      <w:b/>
      <w:bCs/>
    </w:rPr>
  </w:style>
  <w:style w:type="character" w:styleId="a7">
    <w:name w:val="Emphasis"/>
    <w:basedOn w:val="a0"/>
    <w:uiPriority w:val="20"/>
    <w:qFormat/>
    <w:rsid w:val="00DE1EF1"/>
    <w:rPr>
      <w:i/>
      <w:iCs/>
    </w:rPr>
  </w:style>
  <w:style w:type="paragraph" w:styleId="a8">
    <w:name w:val="No Spacing"/>
    <w:uiPriority w:val="1"/>
    <w:qFormat/>
    <w:rsid w:val="00DE1EF1"/>
  </w:style>
  <w:style w:type="paragraph" w:styleId="a9">
    <w:name w:val="List Paragraph"/>
    <w:basedOn w:val="a"/>
    <w:uiPriority w:val="34"/>
    <w:qFormat/>
    <w:rsid w:val="00DE1EF1"/>
    <w:pPr>
      <w:ind w:left="720"/>
      <w:contextualSpacing/>
    </w:pPr>
  </w:style>
  <w:style w:type="paragraph" w:styleId="aa">
    <w:name w:val="Quote"/>
    <w:basedOn w:val="a"/>
    <w:next w:val="a"/>
    <w:link w:val="Char1"/>
    <w:uiPriority w:val="29"/>
    <w:qFormat/>
    <w:rsid w:val="00DE1EF1"/>
    <w:rPr>
      <w:i/>
      <w:iCs/>
      <w:color w:val="000000" w:themeColor="text1"/>
    </w:rPr>
  </w:style>
  <w:style w:type="character" w:customStyle="1" w:styleId="Char1">
    <w:name w:val="引用 Char"/>
    <w:basedOn w:val="a0"/>
    <w:link w:val="aa"/>
    <w:uiPriority w:val="29"/>
    <w:rsid w:val="00DE1EF1"/>
    <w:rPr>
      <w:i/>
      <w:iCs/>
      <w:color w:val="000000" w:themeColor="text1"/>
    </w:rPr>
  </w:style>
  <w:style w:type="paragraph" w:styleId="ab">
    <w:name w:val="Intense Quote"/>
    <w:basedOn w:val="a"/>
    <w:next w:val="a"/>
    <w:link w:val="Char2"/>
    <w:uiPriority w:val="30"/>
    <w:qFormat/>
    <w:rsid w:val="00DE1EF1"/>
    <w:pPr>
      <w:pBdr>
        <w:bottom w:val="single" w:sz="4" w:space="4" w:color="50742F" w:themeColor="accent1"/>
      </w:pBdr>
      <w:spacing w:before="200" w:after="280"/>
      <w:ind w:left="936" w:right="936"/>
    </w:pPr>
    <w:rPr>
      <w:b/>
      <w:bCs/>
      <w:i/>
      <w:iCs/>
      <w:color w:val="50742F" w:themeColor="accent1"/>
    </w:rPr>
  </w:style>
  <w:style w:type="character" w:customStyle="1" w:styleId="Char2">
    <w:name w:val="明显引用 Char"/>
    <w:basedOn w:val="a0"/>
    <w:link w:val="ab"/>
    <w:uiPriority w:val="30"/>
    <w:rsid w:val="00DE1EF1"/>
    <w:rPr>
      <w:b/>
      <w:bCs/>
      <w:i/>
      <w:iCs/>
      <w:color w:val="50742F" w:themeColor="accent1"/>
    </w:rPr>
  </w:style>
  <w:style w:type="character" w:styleId="ac">
    <w:name w:val="Subtle Emphasis"/>
    <w:basedOn w:val="a0"/>
    <w:uiPriority w:val="19"/>
    <w:qFormat/>
    <w:rsid w:val="00DE1EF1"/>
    <w:rPr>
      <w:i/>
      <w:iCs/>
      <w:color w:val="808080" w:themeColor="text1" w:themeTint="7F"/>
    </w:rPr>
  </w:style>
  <w:style w:type="character" w:styleId="ad">
    <w:name w:val="Intense Emphasis"/>
    <w:basedOn w:val="a0"/>
    <w:uiPriority w:val="21"/>
    <w:qFormat/>
    <w:rsid w:val="00DE1EF1"/>
    <w:rPr>
      <w:b/>
      <w:bCs/>
      <w:i/>
      <w:iCs/>
      <w:color w:val="50742F" w:themeColor="accent1"/>
    </w:rPr>
  </w:style>
  <w:style w:type="character" w:styleId="ae">
    <w:name w:val="Subtle Reference"/>
    <w:basedOn w:val="a0"/>
    <w:uiPriority w:val="31"/>
    <w:qFormat/>
    <w:rsid w:val="00DE1EF1"/>
    <w:rPr>
      <w:smallCaps/>
      <w:color w:val="268868" w:themeColor="accent2"/>
      <w:u w:val="single"/>
    </w:rPr>
  </w:style>
  <w:style w:type="character" w:styleId="af">
    <w:name w:val="Intense Reference"/>
    <w:basedOn w:val="a0"/>
    <w:uiPriority w:val="32"/>
    <w:qFormat/>
    <w:rsid w:val="00DE1EF1"/>
    <w:rPr>
      <w:b/>
      <w:bCs/>
      <w:smallCaps/>
      <w:color w:val="268868" w:themeColor="accent2"/>
      <w:spacing w:val="5"/>
      <w:u w:val="single"/>
    </w:rPr>
  </w:style>
  <w:style w:type="character" w:styleId="af0">
    <w:name w:val="Book Title"/>
    <w:basedOn w:val="a0"/>
    <w:uiPriority w:val="33"/>
    <w:qFormat/>
    <w:rsid w:val="00DE1EF1"/>
    <w:rPr>
      <w:b/>
      <w:bCs/>
      <w:smallCaps/>
      <w:spacing w:val="5"/>
    </w:rPr>
  </w:style>
  <w:style w:type="paragraph" w:styleId="TOC">
    <w:name w:val="TOC Heading"/>
    <w:basedOn w:val="1"/>
    <w:next w:val="a"/>
    <w:uiPriority w:val="39"/>
    <w:semiHidden/>
    <w:unhideWhenUsed/>
    <w:qFormat/>
    <w:rsid w:val="00DE1EF1"/>
    <w:pPr>
      <w:outlineLvl w:val="9"/>
    </w:pPr>
  </w:style>
  <w:style w:type="table" w:styleId="af1">
    <w:name w:val="Table Grid"/>
    <w:basedOn w:val="a1"/>
    <w:uiPriority w:val="59"/>
    <w:rsid w:val="00D156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网格型1"/>
    <w:basedOn w:val="a1"/>
    <w:next w:val="af1"/>
    <w:uiPriority w:val="59"/>
    <w:rsid w:val="00EF6C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header"/>
    <w:basedOn w:val="a"/>
    <w:link w:val="Char3"/>
    <w:uiPriority w:val="99"/>
    <w:unhideWhenUsed/>
    <w:rsid w:val="000F379F"/>
    <w:pPr>
      <w:pBdr>
        <w:bottom w:val="single" w:sz="6" w:space="1" w:color="auto"/>
      </w:pBdr>
      <w:tabs>
        <w:tab w:val="center" w:pos="4153"/>
        <w:tab w:val="right" w:pos="8306"/>
      </w:tabs>
      <w:snapToGrid w:val="0"/>
      <w:jc w:val="center"/>
    </w:pPr>
    <w:rPr>
      <w:sz w:val="18"/>
      <w:szCs w:val="18"/>
    </w:rPr>
  </w:style>
  <w:style w:type="character" w:customStyle="1" w:styleId="Char3">
    <w:name w:val="页眉 Char"/>
    <w:basedOn w:val="a0"/>
    <w:link w:val="af2"/>
    <w:uiPriority w:val="99"/>
    <w:rsid w:val="000F379F"/>
    <w:rPr>
      <w:sz w:val="18"/>
      <w:szCs w:val="18"/>
    </w:rPr>
  </w:style>
  <w:style w:type="paragraph" w:styleId="af3">
    <w:name w:val="footer"/>
    <w:basedOn w:val="a"/>
    <w:link w:val="Char4"/>
    <w:uiPriority w:val="99"/>
    <w:unhideWhenUsed/>
    <w:rsid w:val="000F379F"/>
    <w:pPr>
      <w:tabs>
        <w:tab w:val="center" w:pos="4153"/>
        <w:tab w:val="right" w:pos="8306"/>
      </w:tabs>
      <w:snapToGrid w:val="0"/>
    </w:pPr>
    <w:rPr>
      <w:sz w:val="18"/>
      <w:szCs w:val="18"/>
    </w:rPr>
  </w:style>
  <w:style w:type="character" w:customStyle="1" w:styleId="Char4">
    <w:name w:val="页脚 Char"/>
    <w:basedOn w:val="a0"/>
    <w:link w:val="af3"/>
    <w:uiPriority w:val="99"/>
    <w:rsid w:val="000F379F"/>
    <w:rPr>
      <w:sz w:val="18"/>
      <w:szCs w:val="18"/>
    </w:rPr>
  </w:style>
  <w:style w:type="paragraph" w:styleId="af4">
    <w:name w:val="Balloon Text"/>
    <w:basedOn w:val="a"/>
    <w:link w:val="Char5"/>
    <w:uiPriority w:val="99"/>
    <w:semiHidden/>
    <w:unhideWhenUsed/>
    <w:rsid w:val="000D2001"/>
    <w:rPr>
      <w:sz w:val="18"/>
      <w:szCs w:val="18"/>
    </w:rPr>
  </w:style>
  <w:style w:type="character" w:customStyle="1" w:styleId="Char5">
    <w:name w:val="批注框文本 Char"/>
    <w:basedOn w:val="a0"/>
    <w:link w:val="af4"/>
    <w:uiPriority w:val="99"/>
    <w:semiHidden/>
    <w:rsid w:val="000D200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2329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10.com/fagui/"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110.com/fagui/" TargetMode="Externa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110.com/fagui/"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baike.sogou.com/lemma/ShowInnerLink.htm?lemmaId=455159&amp;ss_c=ssc.citiao.link" TargetMode="External"/><Relationship Id="rId4" Type="http://schemas.openxmlformats.org/officeDocument/2006/relationships/webSettings" Target="webSettings.xml"/><Relationship Id="rId9" Type="http://schemas.openxmlformats.org/officeDocument/2006/relationships/hyperlink" Target="http://baike.sogou.com/lemma/ShowInnerLink.htm?lemmaId=638229&amp;ss_c=ssc.citiao.link" TargetMode="External"/><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凤舞九天">
      <a:dk1>
        <a:sysClr val="windowText" lastClr="000000"/>
      </a:dk1>
      <a:lt1>
        <a:sysClr val="window" lastClr="FFFFFF"/>
      </a:lt1>
      <a:dk2>
        <a:srgbClr val="004646"/>
      </a:dk2>
      <a:lt2>
        <a:srgbClr val="E1F0FF"/>
      </a:lt2>
      <a:accent1>
        <a:srgbClr val="50742F"/>
      </a:accent1>
      <a:accent2>
        <a:srgbClr val="268868"/>
      </a:accent2>
      <a:accent3>
        <a:srgbClr val="33BD56"/>
      </a:accent3>
      <a:accent4>
        <a:srgbClr val="4BC5B9"/>
      </a:accent4>
      <a:accent5>
        <a:srgbClr val="3163CA"/>
      </a:accent5>
      <a:accent6>
        <a:srgbClr val="4B14AA"/>
      </a:accent6>
      <a:hlink>
        <a:srgbClr val="D9BE02"/>
      </a:hlink>
      <a:folHlink>
        <a:srgbClr val="F900F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16</Pages>
  <Words>1202</Words>
  <Characters>6856</Characters>
  <Application>Microsoft Office Word</Application>
  <DocSecurity>0</DocSecurity>
  <Lines>57</Lines>
  <Paragraphs>16</Paragraphs>
  <ScaleCrop>false</ScaleCrop>
  <Company>Microsoft</Company>
  <LinksUpToDate>false</LinksUpToDate>
  <CharactersWithSpaces>8042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CSXY-001</dc:creator>
  <cp:lastModifiedBy>赵树棋</cp:lastModifiedBy>
  <cp:revision>4</cp:revision>
  <cp:lastPrinted>2016-11-15T07:24:00Z</cp:lastPrinted>
  <dcterms:created xsi:type="dcterms:W3CDTF">2016-11-15T07:32:00Z</dcterms:created>
  <dcterms:modified xsi:type="dcterms:W3CDTF">2016-11-16T02:42:00Z</dcterms:modified>
</cp:coreProperties>
</file>